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1540AF">
      <w:pPr>
        <w:pStyle w:val="6"/>
        <w:shd w:val="clear" w:color="auto" w:fill="FFFFFF"/>
        <w:tabs>
          <w:tab w:val="left" w:leader="underscore" w:pos="3528"/>
          <w:tab w:val="left" w:leader="underscore" w:pos="7357"/>
        </w:tabs>
        <w:spacing w:before="0" w:after="0" w:line="460" w:lineRule="exact"/>
        <w:jc w:val="both"/>
        <w:rPr>
          <w:rFonts w:hint="eastAsia" w:ascii="宋体" w:hAnsi="宋体" w:eastAsia="宋体" w:cs="宋体"/>
          <w:b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highlight w:val="none"/>
          <w:lang w:val="en-US" w:eastAsia="zh-CN"/>
        </w:rPr>
        <w:t>附件1：招标文件购买信息登记表</w:t>
      </w:r>
    </w:p>
    <w:p w14:paraId="6799EDFC">
      <w:pPr>
        <w:widowControl/>
        <w:shd w:val="clear"/>
        <w:spacing w:line="360" w:lineRule="auto"/>
        <w:jc w:val="left"/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</w:pPr>
    </w:p>
    <w:p w14:paraId="43363B55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44"/>
          <w:szCs w:val="44"/>
          <w:highlight w:val="none"/>
        </w:rPr>
        <w:t>购买招标文件登记表</w:t>
      </w:r>
    </w:p>
    <w:tbl>
      <w:tblPr>
        <w:tblStyle w:val="4"/>
        <w:tblW w:w="858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52"/>
        <w:gridCol w:w="5231"/>
      </w:tblGrid>
      <w:tr w14:paraId="305942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  <w:jc w:val="center"/>
        </w:trPr>
        <w:tc>
          <w:tcPr>
            <w:tcW w:w="3352" w:type="dxa"/>
            <w:vAlign w:val="center"/>
          </w:tcPr>
          <w:p w14:paraId="070A6538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5231" w:type="dxa"/>
            <w:vAlign w:val="center"/>
          </w:tcPr>
          <w:p w14:paraId="7CC5074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  <w:t>G65包茂高速靖边海则滩互通式立交工程</w:t>
            </w:r>
          </w:p>
          <w:p w14:paraId="291EFE85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  <w:t>中心试验室（二次）</w:t>
            </w:r>
          </w:p>
        </w:tc>
      </w:tr>
      <w:tr w14:paraId="53A9D9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  <w:jc w:val="center"/>
        </w:trPr>
        <w:tc>
          <w:tcPr>
            <w:tcW w:w="3352" w:type="dxa"/>
            <w:vAlign w:val="center"/>
          </w:tcPr>
          <w:p w14:paraId="6A660F9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标段编号</w:t>
            </w:r>
          </w:p>
        </w:tc>
        <w:tc>
          <w:tcPr>
            <w:tcW w:w="5231" w:type="dxa"/>
            <w:vAlign w:val="center"/>
          </w:tcPr>
          <w:p w14:paraId="4F4A2C50"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leader="underscore" w:pos="3528"/>
                <w:tab w:val="left" w:leader="underscore" w:pos="735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20" w:lineRule="exact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 w:bidi="ar-SA"/>
              </w:rPr>
              <w:t>HZTLJ-SYS</w:t>
            </w:r>
          </w:p>
        </w:tc>
      </w:tr>
      <w:tr w14:paraId="676BE4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  <w:jc w:val="center"/>
        </w:trPr>
        <w:tc>
          <w:tcPr>
            <w:tcW w:w="3352" w:type="dxa"/>
            <w:vAlign w:val="center"/>
          </w:tcPr>
          <w:p w14:paraId="1CB13367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单位名称</w:t>
            </w:r>
          </w:p>
        </w:tc>
        <w:tc>
          <w:tcPr>
            <w:tcW w:w="5231" w:type="dxa"/>
            <w:vAlign w:val="center"/>
          </w:tcPr>
          <w:p w14:paraId="54E498B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A4581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  <w:jc w:val="center"/>
        </w:trPr>
        <w:tc>
          <w:tcPr>
            <w:tcW w:w="3352" w:type="dxa"/>
            <w:vAlign w:val="center"/>
          </w:tcPr>
          <w:p w14:paraId="31E1A128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单位地址</w:t>
            </w:r>
          </w:p>
        </w:tc>
        <w:tc>
          <w:tcPr>
            <w:tcW w:w="5231" w:type="dxa"/>
            <w:vAlign w:val="center"/>
          </w:tcPr>
          <w:p w14:paraId="1A97E63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0" w:name="_GoBack"/>
            <w:bookmarkEnd w:id="0"/>
          </w:p>
        </w:tc>
      </w:tr>
      <w:tr w14:paraId="078757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7" w:hRule="atLeast"/>
          <w:jc w:val="center"/>
        </w:trPr>
        <w:tc>
          <w:tcPr>
            <w:tcW w:w="3352" w:type="dxa"/>
            <w:vAlign w:val="center"/>
          </w:tcPr>
          <w:p w14:paraId="3837863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购买（招标文件）时间</w:t>
            </w:r>
          </w:p>
        </w:tc>
        <w:tc>
          <w:tcPr>
            <w:tcW w:w="5231" w:type="dxa"/>
            <w:vAlign w:val="center"/>
          </w:tcPr>
          <w:p w14:paraId="7ABF669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DFD15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  <w:jc w:val="center"/>
        </w:trPr>
        <w:tc>
          <w:tcPr>
            <w:tcW w:w="3352" w:type="dxa"/>
            <w:vAlign w:val="center"/>
          </w:tcPr>
          <w:p w14:paraId="3A1BACF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经办人</w:t>
            </w:r>
          </w:p>
        </w:tc>
        <w:tc>
          <w:tcPr>
            <w:tcW w:w="5231" w:type="dxa"/>
            <w:vAlign w:val="center"/>
          </w:tcPr>
          <w:p w14:paraId="19969BA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37E2A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  <w:jc w:val="center"/>
        </w:trPr>
        <w:tc>
          <w:tcPr>
            <w:tcW w:w="3352" w:type="dxa"/>
            <w:vAlign w:val="center"/>
          </w:tcPr>
          <w:p w14:paraId="7A7F371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联系电话</w:t>
            </w:r>
          </w:p>
        </w:tc>
        <w:tc>
          <w:tcPr>
            <w:tcW w:w="5231" w:type="dxa"/>
            <w:vAlign w:val="center"/>
          </w:tcPr>
          <w:p w14:paraId="74ECA60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2A8D2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  <w:jc w:val="center"/>
        </w:trPr>
        <w:tc>
          <w:tcPr>
            <w:tcW w:w="3352" w:type="dxa"/>
            <w:vAlign w:val="center"/>
          </w:tcPr>
          <w:p w14:paraId="32D17637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电子邮箱</w:t>
            </w:r>
          </w:p>
        </w:tc>
        <w:tc>
          <w:tcPr>
            <w:tcW w:w="5231" w:type="dxa"/>
            <w:vAlign w:val="center"/>
          </w:tcPr>
          <w:p w14:paraId="63332E0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A5FF1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3352" w:type="dxa"/>
            <w:vAlign w:val="center"/>
          </w:tcPr>
          <w:p w14:paraId="568DA8F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  <w:tc>
          <w:tcPr>
            <w:tcW w:w="5231" w:type="dxa"/>
            <w:vAlign w:val="center"/>
          </w:tcPr>
          <w:p w14:paraId="7878D9D8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16B026C9">
      <w:pPr>
        <w:widowControl/>
        <w:shd w:val="clear"/>
        <w:spacing w:line="360" w:lineRule="auto"/>
        <w:jc w:val="left"/>
        <w:rPr>
          <w:rFonts w:hint="default" w:ascii="宋体" w:hAnsi="宋体" w:eastAsia="宋体" w:cs="宋体"/>
          <w:b/>
          <w:kern w:val="0"/>
          <w:sz w:val="24"/>
          <w:szCs w:val="24"/>
          <w:lang w:val="en-US" w:eastAsia="zh-CN"/>
        </w:rPr>
      </w:pPr>
    </w:p>
    <w:p w14:paraId="72535E58">
      <w:pPr>
        <w:pStyle w:val="2"/>
        <w:rPr>
          <w:rFonts w:hint="default" w:ascii="宋体" w:hAnsi="宋体" w:eastAsia="宋体" w:cs="宋体"/>
          <w:b/>
          <w:kern w:val="0"/>
          <w:sz w:val="24"/>
          <w:szCs w:val="24"/>
          <w:lang w:val="en-US" w:eastAsia="zh-CN"/>
        </w:rPr>
      </w:pPr>
    </w:p>
    <w:p w14:paraId="6F7A15E7">
      <w:pPr>
        <w:rPr>
          <w:rFonts w:hint="default" w:ascii="宋体" w:hAnsi="宋体" w:eastAsia="宋体" w:cs="宋体"/>
          <w:b/>
          <w:kern w:val="0"/>
          <w:sz w:val="24"/>
          <w:szCs w:val="24"/>
          <w:lang w:val="en-US" w:eastAsia="zh-CN"/>
        </w:rPr>
      </w:pPr>
    </w:p>
    <w:p w14:paraId="7DD80B52">
      <w:pPr>
        <w:pStyle w:val="2"/>
        <w:rPr>
          <w:rFonts w:hint="default" w:ascii="宋体" w:hAnsi="宋体" w:eastAsia="宋体" w:cs="宋体"/>
          <w:b/>
          <w:kern w:val="0"/>
          <w:sz w:val="24"/>
          <w:szCs w:val="24"/>
          <w:lang w:val="en-US" w:eastAsia="zh-CN"/>
        </w:rPr>
      </w:pPr>
    </w:p>
    <w:p w14:paraId="33768082">
      <w:pPr>
        <w:rPr>
          <w:rFonts w:hint="default" w:ascii="宋体" w:hAnsi="宋体" w:eastAsia="宋体" w:cs="宋体"/>
          <w:b/>
          <w:kern w:val="0"/>
          <w:sz w:val="24"/>
          <w:szCs w:val="24"/>
          <w:lang w:val="en-US" w:eastAsia="zh-CN"/>
        </w:rPr>
      </w:pPr>
    </w:p>
    <w:p w14:paraId="7C982CCB">
      <w:pPr>
        <w:pStyle w:val="2"/>
        <w:rPr>
          <w:rFonts w:hint="default" w:ascii="宋体" w:hAnsi="宋体" w:eastAsia="宋体" w:cs="宋体"/>
          <w:b/>
          <w:kern w:val="0"/>
          <w:sz w:val="24"/>
          <w:szCs w:val="24"/>
          <w:lang w:val="en-US" w:eastAsia="zh-CN"/>
        </w:rPr>
      </w:pPr>
    </w:p>
    <w:p w14:paraId="76F516BA">
      <w:pPr>
        <w:spacing w:before="91" w:line="219" w:lineRule="auto"/>
        <w:ind w:left="123"/>
        <w:rPr>
          <w:rFonts w:hint="eastAsia" w:ascii="宋体" w:hAnsi="宋体" w:eastAsia="宋体" w:cs="宋体"/>
          <w:b/>
          <w:kern w:val="0"/>
          <w:sz w:val="28"/>
          <w:szCs w:val="28"/>
          <w:highlight w:val="none"/>
          <w:lang w:val="en-US" w:eastAsia="zh-CN"/>
        </w:rPr>
      </w:pPr>
    </w:p>
    <w:p w14:paraId="5D154291">
      <w:pPr>
        <w:spacing w:before="91" w:line="219" w:lineRule="auto"/>
        <w:ind w:left="123"/>
        <w:rPr>
          <w:rFonts w:hint="eastAsia" w:ascii="宋体" w:hAnsi="宋体" w:eastAsia="宋体" w:cs="宋体"/>
          <w:b/>
          <w:kern w:val="0"/>
          <w:sz w:val="28"/>
          <w:szCs w:val="28"/>
          <w:highlight w:val="none"/>
          <w:lang w:val="en-US" w:eastAsia="zh-CN"/>
        </w:rPr>
      </w:pPr>
    </w:p>
    <w:p w14:paraId="2CB2B5C7">
      <w:pPr>
        <w:rPr>
          <w:color w:val="auto"/>
          <w:highlight w:val="none"/>
        </w:rPr>
      </w:pPr>
    </w:p>
    <w:p w14:paraId="1FB6D9C1">
      <w:pPr>
        <w:spacing w:before="91" w:line="219" w:lineRule="auto"/>
        <w:ind w:left="123"/>
        <w:rPr>
          <w:rFonts w:hint="eastAsia" w:ascii="宋体" w:hAnsi="宋体" w:eastAsia="宋体" w:cs="宋体"/>
          <w:b/>
          <w:kern w:val="0"/>
          <w:sz w:val="28"/>
          <w:szCs w:val="28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062148"/>
    <w:rsid w:val="04695C6C"/>
    <w:rsid w:val="0C441162"/>
    <w:rsid w:val="14116779"/>
    <w:rsid w:val="1A8D4E1F"/>
    <w:rsid w:val="30105830"/>
    <w:rsid w:val="42E47BD3"/>
    <w:rsid w:val="4B5D5C40"/>
    <w:rsid w:val="5D062148"/>
    <w:rsid w:val="73DC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4"/>
    <w:basedOn w:val="1"/>
    <w:next w:val="1"/>
    <w:qFormat/>
    <w:uiPriority w:val="1"/>
    <w:pPr>
      <w:spacing w:before="54"/>
      <w:ind w:right="59"/>
      <w:jc w:val="center"/>
      <w:outlineLvl w:val="3"/>
    </w:pPr>
    <w:rPr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customStyle="1" w:styleId="6">
    <w:name w:val="正文文本5"/>
    <w:basedOn w:val="1"/>
    <w:autoRedefine/>
    <w:qFormat/>
    <w:uiPriority w:val="0"/>
    <w:pPr>
      <w:shd w:val="clear" w:color="auto" w:fill="FFFFFF"/>
      <w:spacing w:before="120" w:after="240" w:line="0" w:lineRule="atLeast"/>
      <w:jc w:val="center"/>
    </w:pPr>
    <w:rPr>
      <w:rFonts w:ascii="黑体" w:hAnsi="黑体" w:eastAsia="黑体" w:cs="黑体"/>
    </w:rPr>
  </w:style>
  <w:style w:type="paragraph" w:customStyle="1" w:styleId="7">
    <w:name w:val="Table Paragraph"/>
    <w:basedOn w:val="1"/>
    <w:autoRedefine/>
    <w:qFormat/>
    <w:uiPriority w:val="1"/>
  </w:style>
  <w:style w:type="table" w:customStyle="1" w:styleId="8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仿宋" w:hAnsi="仿宋" w:eastAsia="仿宋" w:cs="仿宋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110</Characters>
  <Lines>0</Lines>
  <Paragraphs>0</Paragraphs>
  <TotalTime>0</TotalTime>
  <ScaleCrop>false</ScaleCrop>
  <LinksUpToDate>false</LinksUpToDate>
  <CharactersWithSpaces>110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2025-05-07T08:04:00Z</dcterms:created>
  <dc:creator>又是快雪时晴</dc:creator>
  <cp:lastModifiedBy>又是快雪时晴</cp:lastModifiedBy>
  <dcterms:modified xsi:type="dcterms:W3CDTF">2026-02-09T07:25:20Z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065B1B8C9E1A4911AB63692D2D396E2D_13</vt:lpwstr>
  </property>
  <property fmtid="{D5CDD505-2E9C-101B-9397-08002B2CF9AE}" pid="4" name="KSOTemplateDocerSaveRecord">
    <vt:lpwstr>eyJoZGlkIjoiY2QxMTdhNDcwNmE1ZjAyNzZhNzY5MjhkNjU5MGYzZDAiLCJ1c2VySWQiOiIyNjc1NjI5ODkifQ==</vt:lpwstr>
  </property>
</Properties>
</file>