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sz w:val="28"/>
          <w:szCs w:val="22"/>
        </w:rPr>
      </w:pPr>
      <w:r>
        <w:rPr>
          <w:b/>
          <w:sz w:val="28"/>
          <w:szCs w:val="22"/>
        </w:rPr>
        <w:t>附件</w:t>
      </w:r>
      <w:r>
        <w:rPr>
          <w:rFonts w:hint="eastAsia"/>
          <w:b/>
          <w:sz w:val="28"/>
          <w:szCs w:val="22"/>
        </w:rPr>
        <w:t>：</w:t>
      </w:r>
      <w:r>
        <w:rPr>
          <w:rFonts w:hint="eastAsia" w:ascii="宋体" w:hAnsi="宋体"/>
          <w:b/>
          <w:sz w:val="28"/>
          <w:szCs w:val="22"/>
        </w:rPr>
        <w:t>招标文件购买信息登记表</w:t>
      </w:r>
    </w:p>
    <w:p>
      <w:pPr>
        <w:spacing w:line="360" w:lineRule="auto"/>
        <w:rPr>
          <w:sz w:val="24"/>
          <w:szCs w:val="21"/>
        </w:rPr>
      </w:pPr>
    </w:p>
    <w:p>
      <w:pPr>
        <w:spacing w:line="360" w:lineRule="auto"/>
        <w:ind w:firstLine="482" w:firstLineChars="200"/>
        <w:jc w:val="center"/>
        <w:rPr>
          <w:rFonts w:hint="eastAsia"/>
          <w:b/>
          <w:bCs/>
          <w:sz w:val="24"/>
          <w:szCs w:val="21"/>
          <w:lang w:val="en-US" w:eastAsia="zh-CN"/>
        </w:rPr>
      </w:pPr>
      <w:r>
        <w:rPr>
          <w:rFonts w:hint="eastAsia"/>
          <w:b/>
          <w:bCs/>
          <w:sz w:val="24"/>
          <w:szCs w:val="21"/>
          <w:lang w:val="en-US" w:eastAsia="zh-CN"/>
        </w:rPr>
        <w:t>宝鸡至坪坎高速公路秦岭天台山特长隧道及中岩山隧道洞口治理工程</w:t>
      </w:r>
    </w:p>
    <w:p>
      <w:pPr>
        <w:spacing w:line="360" w:lineRule="auto"/>
        <w:ind w:firstLine="482" w:firstLineChars="200"/>
        <w:jc w:val="center"/>
        <w:rPr>
          <w:b/>
          <w:bCs/>
          <w:sz w:val="24"/>
          <w:szCs w:val="21"/>
        </w:rPr>
      </w:pPr>
      <w:r>
        <w:rPr>
          <w:rFonts w:hint="eastAsia"/>
          <w:b/>
          <w:bCs/>
          <w:sz w:val="24"/>
          <w:szCs w:val="21"/>
        </w:rPr>
        <w:t>施工</w:t>
      </w:r>
      <w:r>
        <w:rPr>
          <w:b/>
          <w:bCs/>
          <w:sz w:val="24"/>
          <w:szCs w:val="21"/>
        </w:rPr>
        <w:t>招标文件购买信息登记表</w:t>
      </w:r>
    </w:p>
    <w:tbl>
      <w:tblPr>
        <w:tblStyle w:val="2"/>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6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496" w:type="dxa"/>
            <w:noWrap w:val="0"/>
            <w:vAlign w:val="center"/>
          </w:tcPr>
          <w:p>
            <w:pPr>
              <w:contextualSpacing/>
              <w:jc w:val="center"/>
              <w:rPr>
                <w:sz w:val="24"/>
                <w:szCs w:val="21"/>
              </w:rPr>
            </w:pPr>
            <w:r>
              <w:rPr>
                <w:b/>
                <w:sz w:val="24"/>
                <w:szCs w:val="21"/>
              </w:rPr>
              <w:t>单位名称</w:t>
            </w:r>
          </w:p>
        </w:tc>
        <w:tc>
          <w:tcPr>
            <w:tcW w:w="6307" w:type="dxa"/>
            <w:noWrap w:val="0"/>
            <w:vAlign w:val="center"/>
          </w:tcPr>
          <w:p>
            <w:pPr>
              <w:ind w:firstLine="480" w:firstLineChars="200"/>
              <w:contextualSpacing/>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496" w:type="dxa"/>
            <w:noWrap w:val="0"/>
            <w:vAlign w:val="center"/>
          </w:tcPr>
          <w:p>
            <w:pPr>
              <w:contextualSpacing/>
              <w:jc w:val="center"/>
              <w:rPr>
                <w:sz w:val="24"/>
                <w:szCs w:val="21"/>
              </w:rPr>
            </w:pPr>
            <w:r>
              <w:rPr>
                <w:sz w:val="24"/>
                <w:szCs w:val="21"/>
              </w:rPr>
              <w:t>联系人姓名</w:t>
            </w:r>
          </w:p>
        </w:tc>
        <w:tc>
          <w:tcPr>
            <w:tcW w:w="6307" w:type="dxa"/>
            <w:noWrap w:val="0"/>
            <w:vAlign w:val="center"/>
          </w:tcPr>
          <w:p>
            <w:pPr>
              <w:ind w:firstLine="480" w:firstLineChars="200"/>
              <w:contextualSpacing/>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496" w:type="dxa"/>
            <w:noWrap w:val="0"/>
            <w:vAlign w:val="center"/>
          </w:tcPr>
          <w:p>
            <w:pPr>
              <w:contextualSpacing/>
              <w:jc w:val="center"/>
              <w:rPr>
                <w:b/>
                <w:sz w:val="24"/>
                <w:szCs w:val="21"/>
              </w:rPr>
            </w:pPr>
            <w:r>
              <w:rPr>
                <w:b/>
                <w:sz w:val="24"/>
                <w:szCs w:val="21"/>
              </w:rPr>
              <w:t>手机</w:t>
            </w:r>
          </w:p>
        </w:tc>
        <w:tc>
          <w:tcPr>
            <w:tcW w:w="6307" w:type="dxa"/>
            <w:noWrap w:val="0"/>
            <w:vAlign w:val="center"/>
          </w:tcPr>
          <w:p>
            <w:pPr>
              <w:ind w:firstLine="480" w:firstLineChars="200"/>
              <w:contextualSpacing/>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496" w:type="dxa"/>
            <w:noWrap w:val="0"/>
            <w:vAlign w:val="center"/>
          </w:tcPr>
          <w:p>
            <w:pPr>
              <w:contextualSpacing/>
              <w:jc w:val="center"/>
              <w:rPr>
                <w:sz w:val="24"/>
                <w:szCs w:val="21"/>
              </w:rPr>
            </w:pPr>
            <w:r>
              <w:rPr>
                <w:sz w:val="24"/>
                <w:szCs w:val="21"/>
              </w:rPr>
              <w:t>固定电话</w:t>
            </w:r>
          </w:p>
        </w:tc>
        <w:tc>
          <w:tcPr>
            <w:tcW w:w="6307" w:type="dxa"/>
            <w:noWrap w:val="0"/>
            <w:vAlign w:val="center"/>
          </w:tcPr>
          <w:p>
            <w:pPr>
              <w:ind w:firstLine="480" w:firstLineChars="200"/>
              <w:contextualSpacing/>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496" w:type="dxa"/>
            <w:noWrap w:val="0"/>
            <w:vAlign w:val="center"/>
          </w:tcPr>
          <w:p>
            <w:pPr>
              <w:contextualSpacing/>
              <w:jc w:val="center"/>
              <w:rPr>
                <w:sz w:val="24"/>
                <w:szCs w:val="21"/>
              </w:rPr>
            </w:pPr>
            <w:r>
              <w:rPr>
                <w:sz w:val="24"/>
                <w:szCs w:val="21"/>
              </w:rPr>
              <w:t>传真</w:t>
            </w:r>
          </w:p>
        </w:tc>
        <w:tc>
          <w:tcPr>
            <w:tcW w:w="6307" w:type="dxa"/>
            <w:noWrap w:val="0"/>
            <w:vAlign w:val="center"/>
          </w:tcPr>
          <w:p>
            <w:pPr>
              <w:ind w:firstLine="480" w:firstLineChars="200"/>
              <w:contextualSpacing/>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496" w:type="dxa"/>
            <w:noWrap w:val="0"/>
            <w:vAlign w:val="center"/>
          </w:tcPr>
          <w:p>
            <w:pPr>
              <w:contextualSpacing/>
              <w:jc w:val="center"/>
              <w:rPr>
                <w:b/>
                <w:sz w:val="24"/>
                <w:szCs w:val="21"/>
              </w:rPr>
            </w:pPr>
            <w:r>
              <w:rPr>
                <w:b/>
                <w:sz w:val="24"/>
                <w:szCs w:val="21"/>
              </w:rPr>
              <w:t>电子邮箱</w:t>
            </w:r>
          </w:p>
        </w:tc>
        <w:tc>
          <w:tcPr>
            <w:tcW w:w="6307" w:type="dxa"/>
            <w:noWrap w:val="0"/>
            <w:vAlign w:val="center"/>
          </w:tcPr>
          <w:p>
            <w:pPr>
              <w:ind w:firstLine="480" w:firstLineChars="200"/>
              <w:contextualSpacing/>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496" w:type="dxa"/>
            <w:noWrap w:val="0"/>
            <w:vAlign w:val="center"/>
          </w:tcPr>
          <w:p>
            <w:pPr>
              <w:contextualSpacing/>
              <w:jc w:val="center"/>
              <w:rPr>
                <w:sz w:val="24"/>
                <w:szCs w:val="21"/>
              </w:rPr>
            </w:pPr>
            <w:r>
              <w:rPr>
                <w:sz w:val="24"/>
                <w:szCs w:val="21"/>
              </w:rPr>
              <w:t>备注</w:t>
            </w:r>
          </w:p>
        </w:tc>
        <w:tc>
          <w:tcPr>
            <w:tcW w:w="6307" w:type="dxa"/>
            <w:noWrap w:val="0"/>
            <w:vAlign w:val="center"/>
          </w:tcPr>
          <w:p>
            <w:pPr>
              <w:ind w:firstLine="480" w:firstLineChars="200"/>
              <w:contextualSpacing/>
              <w:jc w:val="center"/>
              <w:rPr>
                <w:sz w:val="24"/>
                <w:szCs w:val="21"/>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N2M3NmYxYmU0Njc4NjYxYzI4YTBmYTkzNzE3NWUifQ=="/>
  </w:docVars>
  <w:rsids>
    <w:rsidRoot w:val="30A12659"/>
    <w:rsid w:val="30A12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2026-01-14T08:32:00Z</dcterms:created>
  <dc:creator>之人未央</dc:creator>
  <cp:lastModifiedBy>之人未央</cp:lastModifiedBy>
  <dcterms:modified xsi:type="dcterms:W3CDTF">2026-01-14T08:33:27Z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B62FA6A9AA744274907B763ACA5DB109_11</vt:lpwstr>
  </property>
</Properties>
</file>