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contextualSpacing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附件1：招标文件购买信息登记表</w:t>
      </w:r>
    </w:p>
    <w:p>
      <w:pPr>
        <w:jc w:val="center"/>
        <w:rPr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sz w:val="36"/>
          <w:szCs w:val="36"/>
          <w:lang w:eastAsia="zh-CN"/>
        </w:rPr>
      </w:pPr>
      <w:r>
        <w:rPr>
          <w:rFonts w:hint="default" w:ascii="仿宋" w:hAnsi="仿宋" w:eastAsia="仿宋" w:cs="仿宋"/>
          <w:b/>
          <w:bCs/>
          <w:color w:val="auto"/>
          <w:sz w:val="36"/>
          <w:szCs w:val="36"/>
          <w:lang w:eastAsia="zh-CN"/>
        </w:rPr>
        <w:t>国家高速公路银百线安康至岚皋（陕渝界）公路岚皋互通立交至岚皋服务区段路基桥隧路面工程施工招标</w:t>
      </w: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lang w:eastAsia="zh-CN"/>
        </w:rPr>
        <w:t>文件购买信息登记表</w:t>
      </w:r>
    </w:p>
    <w:tbl>
      <w:tblPr>
        <w:tblStyle w:val="5"/>
        <w:tblW w:w="8390" w:type="dxa"/>
        <w:tblInd w:w="1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98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sz w:val="24"/>
              </w:rPr>
              <w:t>购买</w:t>
            </w:r>
            <w:r>
              <w:rPr>
                <w:rFonts w:hint="eastAsia"/>
                <w:sz w:val="24"/>
                <w:lang w:eastAsia="zh-CN"/>
              </w:rPr>
              <w:t>标段</w:t>
            </w:r>
          </w:p>
        </w:tc>
        <w:tc>
          <w:tcPr>
            <w:tcW w:w="6192" w:type="dxa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AL-C12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98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投标人单位名称</w:t>
            </w:r>
          </w:p>
        </w:tc>
        <w:tc>
          <w:tcPr>
            <w:tcW w:w="619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19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联系人姓名</w:t>
            </w:r>
          </w:p>
        </w:tc>
        <w:tc>
          <w:tcPr>
            <w:tcW w:w="619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2198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手机</w:t>
            </w:r>
          </w:p>
        </w:tc>
        <w:tc>
          <w:tcPr>
            <w:tcW w:w="619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219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固定电话</w:t>
            </w:r>
          </w:p>
        </w:tc>
        <w:tc>
          <w:tcPr>
            <w:tcW w:w="619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19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传真</w:t>
            </w:r>
          </w:p>
        </w:tc>
        <w:tc>
          <w:tcPr>
            <w:tcW w:w="619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198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电子邮箱</w:t>
            </w:r>
          </w:p>
        </w:tc>
        <w:tc>
          <w:tcPr>
            <w:tcW w:w="619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219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备注</w:t>
            </w:r>
          </w:p>
        </w:tc>
        <w:tc>
          <w:tcPr>
            <w:tcW w:w="6192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/>
    <w:p>
      <w:pPr>
        <w:rPr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0022A"/>
    <w:rsid w:val="000478E1"/>
    <w:rsid w:val="00125AC0"/>
    <w:rsid w:val="00134F51"/>
    <w:rsid w:val="00141972"/>
    <w:rsid w:val="00193A41"/>
    <w:rsid w:val="001A02EC"/>
    <w:rsid w:val="002621E2"/>
    <w:rsid w:val="003C51D1"/>
    <w:rsid w:val="0040022A"/>
    <w:rsid w:val="004038D2"/>
    <w:rsid w:val="00455A96"/>
    <w:rsid w:val="00517458"/>
    <w:rsid w:val="005456AB"/>
    <w:rsid w:val="005628EF"/>
    <w:rsid w:val="005D358B"/>
    <w:rsid w:val="005F660B"/>
    <w:rsid w:val="00622B92"/>
    <w:rsid w:val="006F3B30"/>
    <w:rsid w:val="00743F1D"/>
    <w:rsid w:val="007A7DFE"/>
    <w:rsid w:val="00810CD7"/>
    <w:rsid w:val="008C5786"/>
    <w:rsid w:val="009C7BCF"/>
    <w:rsid w:val="00AF5C69"/>
    <w:rsid w:val="00BC51D4"/>
    <w:rsid w:val="00C269F2"/>
    <w:rsid w:val="00D00FAA"/>
    <w:rsid w:val="00D71A50"/>
    <w:rsid w:val="00DF3FB4"/>
    <w:rsid w:val="00E510C0"/>
    <w:rsid w:val="00EB39BA"/>
    <w:rsid w:val="00EE57A4"/>
    <w:rsid w:val="1BCC76E7"/>
    <w:rsid w:val="29B33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qFormat="1" w:unhideWhenUsed="0" w:uiPriority="99" w:semiHidden="0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99"/>
    <w:rPr>
      <w:rFonts w:ascii="Arial" w:hAnsi="Arial"/>
      <w:sz w:val="24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100</Words>
  <Characters>108</Characters>
  <Lines>1</Lines>
  <Paragraphs>1</Paragraphs>
  <TotalTime>0</TotalTime>
  <ScaleCrop>false</ScaleCrop>
  <LinksUpToDate>false</LinksUpToDate>
  <CharactersWithSpaces>108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2019-10-29T01:13:00Z</dcterms:created>
  <dc:creator>NTKO</dc:creator>
  <cp:lastModifiedBy>Administrator</cp:lastModifiedBy>
  <cp:lastPrinted>2019-12-18T09:37:00Z</cp:lastPrinted>
  <dcterms:modified xsi:type="dcterms:W3CDTF">2022-03-15T08:09:32Z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D945EE8AF2C04A05B5C755212E86EDC1</vt:lpwstr>
  </property>
</Properties>
</file>