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公路边坡经常检查记录表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left="0" w:firstLine="0"/>
        <w:jc w:val="both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检查单位名称：</w:t>
      </w:r>
    </w:p>
    <w:tbl>
      <w:tblPr>
        <w:tblStyle w:val="4"/>
        <w:tblW w:w="1527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50"/>
        <w:gridCol w:w="1350"/>
        <w:gridCol w:w="1755"/>
        <w:gridCol w:w="1170"/>
        <w:gridCol w:w="1155"/>
        <w:gridCol w:w="1095"/>
        <w:gridCol w:w="1065"/>
        <w:gridCol w:w="1080"/>
        <w:gridCol w:w="1260"/>
        <w:gridCol w:w="972"/>
        <w:gridCol w:w="770"/>
        <w:gridCol w:w="937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道路编号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both"/>
              <w:rPr>
                <w:rFonts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18"/>
                <w:szCs w:val="18"/>
                <w:highlight w:val="none"/>
              </w:rPr>
              <w:t>边坡桩号段落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bookmarkStart w:id="0" w:name="OLE_LINK15"/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上次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检查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风险级别</w:t>
            </w:r>
            <w:bookmarkEnd w:id="0"/>
          </w:p>
        </w:tc>
        <w:tc>
          <w:tcPr>
            <w:tcW w:w="5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现状异常变化情况描述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本次</w:t>
            </w:r>
            <w:r>
              <w:rPr>
                <w:rFonts w:hint="default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检查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风险级别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处置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措施</w:t>
            </w:r>
          </w:p>
        </w:tc>
        <w:tc>
          <w:tcPr>
            <w:tcW w:w="7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人员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日期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"/>
              </w:tabs>
              <w:wordWrap/>
              <w:topLinePunct w:val="0"/>
              <w:bidi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天气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"/>
              </w:tabs>
              <w:wordWrap/>
              <w:topLinePunct w:val="0"/>
              <w:bidi w:val="0"/>
              <w:spacing w:line="240" w:lineRule="auto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坡表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坡体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防护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结构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排水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设施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监测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设备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周边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18"/>
                <w:szCs w:val="18"/>
                <w:highlight w:val="none"/>
                <w:lang w:val="en-US" w:eastAsia="zh-CN" w:bidi="ar-SA"/>
              </w:rPr>
              <w:t>环境</w:t>
            </w:r>
          </w:p>
        </w:tc>
        <w:tc>
          <w:tcPr>
            <w:tcW w:w="126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7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  <w:bookmarkStart w:id="1" w:name="_Hlk195111892"/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ind w:left="0" w:firstLine="0"/>
              <w:jc w:val="center"/>
              <w:textAlignment w:val="auto"/>
              <w:rPr>
                <w:rFonts w:ascii="Calibri" w:hAnsi="Calibri" w:eastAsia="宋体" w:cs="Times New Roman"/>
                <w:color w:val="000000"/>
                <w:spacing w:val="4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textAlignment w:val="auto"/>
        <w:rPr>
          <w:rFonts w:hint="eastAsia"/>
          <w:sz w:val="21"/>
          <w:szCs w:val="21"/>
          <w:highlight w:val="none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color w:val="000000"/>
          <w:spacing w:val="4"/>
          <w:sz w:val="21"/>
          <w:szCs w:val="21"/>
          <w:highlight w:val="none"/>
          <w:lang w:val="en-US" w:eastAsia="zh-CN" w:bidi="ar-SA"/>
        </w:rPr>
        <w:t>注：检查前将辖养公路所有边坡录入造册。</w:t>
      </w:r>
      <w:bookmarkEnd w:id="1"/>
      <w:r>
        <w:rPr>
          <w:rFonts w:hint="eastAsia" w:ascii="Calibri" w:hAnsi="Calibri" w:eastAsia="宋体" w:cs="Times New Roman"/>
          <w:color w:val="000000"/>
          <w:spacing w:val="4"/>
          <w:sz w:val="21"/>
          <w:szCs w:val="21"/>
          <w:highlight w:val="none"/>
          <w:lang w:val="en-US" w:eastAsia="zh-CN" w:bidi="ar-SA"/>
        </w:rPr>
        <w:t>现状无异常变化情况填“无”，有异常情况具体描述。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N2M3NmYxYmU0Njc4NjYxYzI4YTBmYTkzNzE3NWUifQ=="/>
  </w:docVars>
  <w:rsids>
    <w:rsidRoot w:val="362D6DD2"/>
    <w:rsid w:val="362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hAnsi="Times New Roman" w:eastAsia="仿宋_GB2312" w:cs="Times New Roman"/>
      <w:sz w:val="32"/>
      <w:szCs w:val="24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2026-01-09T09:59:00Z</dcterms:created>
  <dc:creator>之人未央</dc:creator>
  <cp:lastModifiedBy>之人未央</cp:lastModifiedBy>
  <dcterms:modified xsi:type="dcterms:W3CDTF">2026-01-09T09:59:30Z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7A91A37E47B04F65A6C91E66C2F84CA3_11</vt:lpwstr>
  </property>
</Properties>
</file>