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B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附件10</w:t>
      </w:r>
    </w:p>
    <w:tbl>
      <w:tblPr>
        <w:tblStyle w:val="3"/>
        <w:tblW w:w="13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275"/>
        <w:gridCol w:w="1080"/>
        <w:gridCol w:w="1140"/>
        <w:gridCol w:w="1080"/>
      </w:tblGrid>
      <w:tr w14:paraId="44A7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21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D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市港口经营许可证信息表</w:t>
            </w:r>
          </w:p>
        </w:tc>
      </w:tr>
      <w:tr w14:paraId="1FC4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353F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省市行政区划ID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7A2E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港口经营人证书编号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3AD1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港口经营人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5CB0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FB19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4F83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1DA4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3CD3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从业人员个数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E94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是否从事危险品作业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6156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C041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A809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4BA1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B42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E45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6591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75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6EE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98C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7ED3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EAE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D3C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5EC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666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66B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9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904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D43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DF9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FB51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13A3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02C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39A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A39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841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9AF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EE1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2D8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2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D099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CF1B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3ED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DD7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84E8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1A4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1FC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45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4F17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668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7C8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BF9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F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BA2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968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206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37A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198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0761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52C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3709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D4D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EBB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C6E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0FD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E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B1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EE95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282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98D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EF2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ED17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F195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BD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32B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F6F6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5213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827F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9B5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填报说明：1.发证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日期格式为YYYY-MM-DD,如：2013-01-01。</w:t>
      </w:r>
    </w:p>
    <w:p w14:paraId="0E9CF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left="958" w:leftChars="456" w:firstLine="720" w:firstLineChars="3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经营项目见《港口经营管理规定》（交通运输部令2019年第8号第三条）</w:t>
      </w:r>
    </w:p>
    <w:p w14:paraId="66528B1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11A1"/>
    <w:rsid w:val="6F6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2025-08-16T09:07:00Z</dcterms:created>
  <dc:creator>mr.Deja Vu</dc:creator>
  <cp:lastModifiedBy>mr.Deja Vu</cp:lastModifiedBy>
  <dcterms:modified xsi:type="dcterms:W3CDTF">2025-08-16T09:07:50Z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E48487327938483DB91129D56BB6739E_11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