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AC7EAB">
      <w:pPr>
        <w:rPr>
          <w:rFonts w:hint="default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附件1：</w:t>
      </w:r>
    </w:p>
    <w:p w14:paraId="3A87EAA5">
      <w:pPr>
        <w:ind w:firstLine="880" w:firstLineChars="200"/>
        <w:jc w:val="center"/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  <w:t>关于按照现行标准审核“一延五”企业资质延续的申请</w:t>
      </w:r>
    </w:p>
    <w:p w14:paraId="0F58C544">
      <w:pPr>
        <w:ind w:firstLine="640" w:firstLineChars="200"/>
        <w:jc w:val="both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</w:p>
    <w:p w14:paraId="0658BA8C">
      <w:pPr>
        <w:jc w:val="both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省交通运输厅：</w:t>
      </w:r>
    </w:p>
    <w:p w14:paraId="48857DC6">
      <w:pPr>
        <w:ind w:firstLine="640" w:firstLineChars="200"/>
        <w:jc w:val="both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我公司（公司名称）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u w:val="single"/>
          <w:lang w:val="en-US" w:eastAsia="zh-CN"/>
        </w:rPr>
        <w:t xml:space="preserve">                      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u w:val="none"/>
          <w:lang w:val="en-US" w:eastAsia="zh-CN"/>
        </w:rPr>
        <w:t>已于2025年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u w:val="none"/>
          <w:lang w:val="en-US" w:eastAsia="zh-CN"/>
        </w:rPr>
        <w:t>日通过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“陕西政务服务网”申报公路类施工资质延续（暂定一年，延续五年）。因企业发展需要，不再等待省住建厅出台关于支持企业“暂定为1年、延续5年”落地实施政策，申请贵厅按照住建部及住建厅现行规定及标准审核。我公司能否享受省住建厅后期出台的落地实施政策，将按照省住建厅后续文件执行。省交通运输厅按现行规定及标准审核提交初审意见后，如我司未通过省住建厅资质延续，后果由我司自行承担。</w:t>
      </w:r>
    </w:p>
    <w:p w14:paraId="731C9A4F">
      <w:pPr>
        <w:jc w:val="both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 xml:space="preserve">    </w:t>
      </w:r>
    </w:p>
    <w:p w14:paraId="46A8244A">
      <w:pPr>
        <w:ind w:firstLine="640" w:firstLineChars="200"/>
        <w:jc w:val="both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（请附企业法定代表人身份证件；如委托其他人员办理，请附企业法定代表人及委托人身份证件，并附授权委托书。）</w:t>
      </w:r>
    </w:p>
    <w:p w14:paraId="762F695B">
      <w:pPr>
        <w:ind w:firstLine="640" w:firstLineChars="200"/>
        <w:jc w:val="both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</w:p>
    <w:p w14:paraId="7631B0BD">
      <w:pPr>
        <w:ind w:firstLine="640" w:firstLineChars="200"/>
        <w:jc w:val="both"/>
        <w:rPr>
          <w:rFonts w:hint="eastAsia" w:ascii="仿宋_GB2312" w:hAnsi="仿宋_GB2312" w:eastAsia="仿宋_GB2312" w:cs="仿宋_GB2312"/>
          <w:spacing w:val="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 xml:space="preserve">                           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u w:val="single"/>
          <w:lang w:val="en-US" w:eastAsia="zh-CN"/>
        </w:rPr>
        <w:t>落款：公司名称 （盖章）</w:t>
      </w:r>
    </w:p>
    <w:p w14:paraId="4D74982E">
      <w:pPr>
        <w:ind w:firstLine="640" w:firstLineChars="200"/>
        <w:jc w:val="both"/>
        <w:rPr>
          <w:rFonts w:hint="eastAsia" w:ascii="仿宋_GB2312" w:hAnsi="仿宋_GB2312" w:eastAsia="仿宋_GB2312" w:cs="仿宋_GB2312"/>
          <w:spacing w:val="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u w:val="none"/>
          <w:lang w:val="en-US" w:eastAsia="zh-CN"/>
        </w:rPr>
        <w:t xml:space="preserve">                           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u w:val="single"/>
          <w:lang w:val="en-US" w:eastAsia="zh-CN"/>
        </w:rPr>
        <w:t xml:space="preserve">日期：               </w:t>
      </w:r>
    </w:p>
    <w:p w14:paraId="34A24AF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A04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2025-06-18T00:38:36Z</dcterms:created>
  <dc:creator>曹晓娟</dc:creator>
  <cp:lastModifiedBy>炎韬</cp:lastModifiedBy>
  <dcterms:modified xsi:type="dcterms:W3CDTF">2025-06-18T00:39:13Z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eyJoZGlkIjoiNjcxMTY0OTg3MDVlZTllNmQyOWYzMzNlMGZhYmQ1NzgiLCJ1c2VySWQiOiI1OTcyMzE2MjgifQ==</vt:lpwstr>
  </property>
  <property fmtid="{D5CDD505-2E9C-101B-9397-08002B2CF9AE}" pid="4" name="ICV">
    <vt:lpwstr>8A7D51ADADAD479AAB1313495B92423A_12</vt:lpwstr>
  </property>
</Properties>
</file>