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C8A77">
      <w:pPr>
        <w:overflowPunct w:val="0"/>
        <w:spacing w:line="600" w:lineRule="exact"/>
        <w:jc w:val="left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val="en-US" w:eastAsia="zh-CN"/>
        </w:rPr>
        <w:t>附 件2</w:t>
      </w:r>
    </w:p>
    <w:p w14:paraId="10AC151A">
      <w:pPr>
        <w:spacing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 w14:paraId="72A1170F">
      <w:pPr>
        <w:spacing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考生报名条件</w:t>
      </w:r>
    </w:p>
    <w:bookmarkEnd w:id="0"/>
    <w:p w14:paraId="63F2C33F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7EFBB37"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报名参加机动车检测维修专业技术人员职业水平考试的人员，必须遵守《中华人民共和国宪法》《中华人民共和国道路运输条例》和国家有关道路交通的规章制度，恪守职业道德。</w:t>
      </w:r>
    </w:p>
    <w:p w14:paraId="5AB66DB8"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报名参加机动车检测维修士考试的人员，还应符合下列条件之一：</w:t>
      </w:r>
    </w:p>
    <w:p w14:paraId="0B94DD0A"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（一）取得中等教育及以上学历或学位；</w:t>
      </w:r>
    </w:p>
    <w:p w14:paraId="22056C70"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（二）高等院校交通运输专业应届毕业生。</w:t>
      </w:r>
    </w:p>
    <w:p w14:paraId="66465161"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报名参加机动车检测维修工程师考试的人员，还应符合下列条件之一：</w:t>
      </w:r>
    </w:p>
    <w:p w14:paraId="7145EEA9"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（一）取得机动车检测维修士证书后，从事机动车检测维修工作满6年； </w:t>
      </w:r>
    </w:p>
    <w:p w14:paraId="4F612C3C"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（二）取得交通运输专业大专学历，从事机动车检测维修工作满5年；</w:t>
      </w:r>
    </w:p>
    <w:p w14:paraId="6AA6237B"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（三）取得交通运输专业大学本科学历，从事机动车检测维修工作满4年；</w:t>
      </w:r>
    </w:p>
    <w:p w14:paraId="31D2716C"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（四）取得交通运输专业双学士学位或研究生班毕业，从事机动车检测维修工作满2年；</w:t>
      </w:r>
    </w:p>
    <w:p w14:paraId="18C5BA8F"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（五）取得交通运输专业硕士学位，从事机动车检测维修工作满1年；</w:t>
      </w:r>
    </w:p>
    <w:p w14:paraId="20A90933"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（六）取得交通运输专业博士学位；</w:t>
      </w:r>
    </w:p>
    <w:p w14:paraId="2CB22F82"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（七）取得其他工学类专业上述学历或学位，其从事机动车检测维修工作年限相应增加2年。</w:t>
      </w:r>
    </w:p>
    <w:p w14:paraId="52B689D2"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（八）取得非工学类相关专业学历或者学位（理学、管理学）的人员，从事机动车检测维修工作年限比工学类专业的人员相应增加1年。</w:t>
      </w:r>
    </w:p>
    <w:p w14:paraId="6073E6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1F"/>
    <w:rsid w:val="0088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2025-03-20T07:56:00Z</dcterms:created>
  <dc:creator>x</dc:creator>
  <cp:lastModifiedBy>x</cp:lastModifiedBy>
  <dcterms:modified xsi:type="dcterms:W3CDTF">2025-03-20T07:56:50Z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A58D5E558A814859B831E9DF5D15278E_11</vt:lpwstr>
  </property>
  <property fmtid="{D5CDD505-2E9C-101B-9397-08002B2CF9AE}" pid="4" name="KSOTemplateDocerSaveRecord">
    <vt:lpwstr>eyJoZGlkIjoiOWI0OGUzYjczNWZjNDkyNjc0M2RhNzA1YTNiODRjZTcifQ==</vt:lpwstr>
  </property>
</Properties>
</file>