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line="640" w:lineRule="exact"/>
        <w:ind w:left="0" w:leftChars="0" w:right="0"/>
        <w:jc w:val="center"/>
        <w:textAlignment w:val="auto"/>
        <w:rPr>
          <w:rFonts w:hint="eastAsia" w:ascii="方正小标宋简体" w:hAnsi="Times New Roman" w:eastAsia="方正小标宋简体" w:cs="Times New Roman"/>
          <w:spacing w:val="0"/>
          <w:sz w:val="44"/>
          <w:szCs w:val="44"/>
          <w:lang w:val="en-US" w:eastAsia="zh-CN"/>
        </w:rPr>
      </w:pPr>
    </w:p>
    <w:p>
      <w:pPr>
        <w:widowControl w:val="0"/>
        <w:adjustRightInd/>
        <w:snapToGrid/>
        <w:spacing w:line="640" w:lineRule="exact"/>
        <w:ind w:left="0" w:leftChars="0" w:right="0"/>
        <w:jc w:val="center"/>
        <w:textAlignment w:val="auto"/>
        <w:rPr>
          <w:rFonts w:hint="eastAsia" w:ascii="方正小标宋简体" w:hAnsi="Times New Roman" w:eastAsia="方正小标宋简体" w:cs="Times New Roman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pacing w:val="0"/>
          <w:sz w:val="44"/>
          <w:szCs w:val="44"/>
          <w:lang w:val="en-US" w:eastAsia="zh-CN"/>
        </w:rPr>
        <w:t>关于2023年10月7日至12月15日批次公路养护作业单位资质审查结果的公示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按照《陕西省公路养护作业单位资质管理实施细则（试行）》（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陕交发〔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132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），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陕西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省交通运输厅完成了2023年10月7日至12月15日批次公路养护作业单位新申请资质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的审查工作。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现将审查结果公示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如下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（公示期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5个工作日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），接受社会监督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任何单位和个人对审查结果持有异议的，请在公示期内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以书面形式向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陕西省交通运输厅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提出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。联系电话：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029-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8886908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1，029-88408437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附件：1.审查通过的公路养护作业单位新申请资质汇总表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58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2.审查不通过的公路养护作业单位新申请资质汇总表</w:t>
      </w:r>
    </w:p>
    <w:p>
      <w:pPr>
        <w:pStyle w:val="2"/>
        <w:sectPr>
          <w:footerReference r:id="rId3" w:type="default"/>
          <w:pgSz w:w="11906" w:h="16838"/>
          <w:pgMar w:top="2098" w:right="1474" w:bottom="1984" w:left="1587" w:header="851" w:footer="170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AndChars" w:linePitch="579" w:charSpace="-842"/>
        </w:sect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outlineLvl w:val="0"/>
        <w:rPr>
          <w:rFonts w:hint="eastAsia" w:ascii="华文仿宋" w:hAnsi="华文仿宋" w:eastAsia="华文仿宋" w:cs="华文仿宋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spacing w:val="0"/>
          <w:kern w:val="0"/>
          <w:sz w:val="32"/>
          <w:szCs w:val="32"/>
          <w:lang w:val="en-US" w:eastAsia="zh-CN"/>
        </w:rPr>
        <w:t>附件1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0"/>
          <w:sz w:val="36"/>
          <w:szCs w:val="36"/>
          <w:lang w:val="en-US" w:eastAsia="zh-CN"/>
        </w:rPr>
        <w:t>审查通过的公路养护作业单位新申请资质汇总表</w:t>
      </w:r>
    </w:p>
    <w:tbl>
      <w:tblPr>
        <w:tblStyle w:val="10"/>
        <w:tblW w:w="499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3835"/>
        <w:gridCol w:w="2358"/>
        <w:gridCol w:w="1152"/>
        <w:gridCol w:w="2044"/>
        <w:gridCol w:w="28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96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序号</w:t>
            </w:r>
          </w:p>
        </w:tc>
        <w:tc>
          <w:tcPr>
            <w:tcW w:w="1478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企业名称</w:t>
            </w:r>
          </w:p>
        </w:tc>
        <w:tc>
          <w:tcPr>
            <w:tcW w:w="909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申请资质类别及等级</w:t>
            </w:r>
          </w:p>
        </w:tc>
        <w:tc>
          <w:tcPr>
            <w:tcW w:w="231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初审意见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9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47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90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44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意见</w:t>
            </w:r>
          </w:p>
        </w:tc>
        <w:tc>
          <w:tcPr>
            <w:tcW w:w="78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形成意见原因</w:t>
            </w:r>
          </w:p>
        </w:tc>
        <w:tc>
          <w:tcPr>
            <w:tcW w:w="108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9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478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陕西省安康兴达路桥集团有限公司</w:t>
            </w:r>
          </w:p>
        </w:tc>
        <w:tc>
          <w:tcPr>
            <w:tcW w:w="90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路基路面养护甲级</w:t>
            </w:r>
          </w:p>
        </w:tc>
        <w:tc>
          <w:tcPr>
            <w:tcW w:w="44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</w:t>
            </w:r>
          </w:p>
        </w:tc>
        <w:tc>
          <w:tcPr>
            <w:tcW w:w="78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符合要求</w:t>
            </w:r>
          </w:p>
        </w:tc>
        <w:tc>
          <w:tcPr>
            <w:tcW w:w="108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9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47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桥梁养护甲级</w:t>
            </w:r>
          </w:p>
        </w:tc>
        <w:tc>
          <w:tcPr>
            <w:tcW w:w="44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</w:t>
            </w:r>
          </w:p>
        </w:tc>
        <w:tc>
          <w:tcPr>
            <w:tcW w:w="78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符合要求</w:t>
            </w:r>
          </w:p>
        </w:tc>
        <w:tc>
          <w:tcPr>
            <w:tcW w:w="108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9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</w:p>
        </w:tc>
        <w:tc>
          <w:tcPr>
            <w:tcW w:w="147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交通安全设施养护</w:t>
            </w:r>
          </w:p>
        </w:tc>
        <w:tc>
          <w:tcPr>
            <w:tcW w:w="44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</w:t>
            </w:r>
          </w:p>
        </w:tc>
        <w:tc>
          <w:tcPr>
            <w:tcW w:w="78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符合要求</w:t>
            </w:r>
          </w:p>
        </w:tc>
        <w:tc>
          <w:tcPr>
            <w:tcW w:w="108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可承担各等级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公路交安设施养护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工程施工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9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478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陕西西建路桥工程有限公司</w:t>
            </w:r>
          </w:p>
        </w:tc>
        <w:tc>
          <w:tcPr>
            <w:tcW w:w="90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路基路面养护甲级</w:t>
            </w:r>
          </w:p>
        </w:tc>
        <w:tc>
          <w:tcPr>
            <w:tcW w:w="44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</w:t>
            </w:r>
          </w:p>
        </w:tc>
        <w:tc>
          <w:tcPr>
            <w:tcW w:w="78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符合要求</w:t>
            </w:r>
          </w:p>
        </w:tc>
        <w:tc>
          <w:tcPr>
            <w:tcW w:w="108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9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47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桥梁养护甲级</w:t>
            </w:r>
          </w:p>
        </w:tc>
        <w:tc>
          <w:tcPr>
            <w:tcW w:w="44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</w:t>
            </w:r>
          </w:p>
        </w:tc>
        <w:tc>
          <w:tcPr>
            <w:tcW w:w="78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符合要求</w:t>
            </w:r>
          </w:p>
        </w:tc>
        <w:tc>
          <w:tcPr>
            <w:tcW w:w="108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9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47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0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隧道养护甲级</w:t>
            </w:r>
          </w:p>
        </w:tc>
        <w:tc>
          <w:tcPr>
            <w:tcW w:w="44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</w:t>
            </w:r>
          </w:p>
        </w:tc>
        <w:tc>
          <w:tcPr>
            <w:tcW w:w="78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符合要求</w:t>
            </w:r>
          </w:p>
        </w:tc>
        <w:tc>
          <w:tcPr>
            <w:tcW w:w="108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9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47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0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交通安全设施养护</w:t>
            </w:r>
          </w:p>
        </w:tc>
        <w:tc>
          <w:tcPr>
            <w:tcW w:w="44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</w:t>
            </w:r>
          </w:p>
        </w:tc>
        <w:tc>
          <w:tcPr>
            <w:tcW w:w="78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符合要求</w:t>
            </w:r>
          </w:p>
        </w:tc>
        <w:tc>
          <w:tcPr>
            <w:tcW w:w="108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可承担各等级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公路交安设施养护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工程施工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9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47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安康中泰路桥工程有限公司</w:t>
            </w:r>
          </w:p>
        </w:tc>
        <w:tc>
          <w:tcPr>
            <w:tcW w:w="90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路基路面养护甲级</w:t>
            </w:r>
          </w:p>
        </w:tc>
        <w:tc>
          <w:tcPr>
            <w:tcW w:w="44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</w:t>
            </w:r>
          </w:p>
        </w:tc>
        <w:tc>
          <w:tcPr>
            <w:tcW w:w="78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符合要求</w:t>
            </w:r>
          </w:p>
        </w:tc>
        <w:tc>
          <w:tcPr>
            <w:tcW w:w="108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9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478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陕西正光建设工程有限公司</w:t>
            </w:r>
          </w:p>
        </w:tc>
        <w:tc>
          <w:tcPr>
            <w:tcW w:w="90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路基路面养护甲级</w:t>
            </w:r>
          </w:p>
        </w:tc>
        <w:tc>
          <w:tcPr>
            <w:tcW w:w="44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</w:t>
            </w:r>
          </w:p>
        </w:tc>
        <w:tc>
          <w:tcPr>
            <w:tcW w:w="78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符合要求</w:t>
            </w:r>
          </w:p>
        </w:tc>
        <w:tc>
          <w:tcPr>
            <w:tcW w:w="108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9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47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桥梁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养护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乙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级</w:t>
            </w:r>
          </w:p>
        </w:tc>
        <w:tc>
          <w:tcPr>
            <w:tcW w:w="44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</w:t>
            </w:r>
          </w:p>
        </w:tc>
        <w:tc>
          <w:tcPr>
            <w:tcW w:w="78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符合要求</w:t>
            </w:r>
          </w:p>
        </w:tc>
        <w:tc>
          <w:tcPr>
            <w:tcW w:w="108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9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47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0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隧道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养护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乙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级</w:t>
            </w:r>
          </w:p>
        </w:tc>
        <w:tc>
          <w:tcPr>
            <w:tcW w:w="44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</w:t>
            </w:r>
          </w:p>
        </w:tc>
        <w:tc>
          <w:tcPr>
            <w:tcW w:w="78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符合要求</w:t>
            </w:r>
          </w:p>
        </w:tc>
        <w:tc>
          <w:tcPr>
            <w:tcW w:w="108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9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47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0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交通安全设施养护</w:t>
            </w:r>
          </w:p>
        </w:tc>
        <w:tc>
          <w:tcPr>
            <w:tcW w:w="44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</w:t>
            </w:r>
          </w:p>
        </w:tc>
        <w:tc>
          <w:tcPr>
            <w:tcW w:w="78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符合要求</w:t>
            </w:r>
          </w:p>
        </w:tc>
        <w:tc>
          <w:tcPr>
            <w:tcW w:w="108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kern w:val="2"/>
                <w:sz w:val="24"/>
                <w:szCs w:val="24"/>
                <w:shd w:val="clear" w:color="080000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可承担各等级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公路交安设施养护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工程施工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9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1478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铜川市路桥工程公司</w:t>
            </w:r>
          </w:p>
        </w:tc>
        <w:tc>
          <w:tcPr>
            <w:tcW w:w="90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路基路面养护甲级</w:t>
            </w:r>
          </w:p>
        </w:tc>
        <w:tc>
          <w:tcPr>
            <w:tcW w:w="44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</w:t>
            </w:r>
          </w:p>
        </w:tc>
        <w:tc>
          <w:tcPr>
            <w:tcW w:w="78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符合要求</w:t>
            </w:r>
          </w:p>
        </w:tc>
        <w:tc>
          <w:tcPr>
            <w:tcW w:w="108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9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147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桥梁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养护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乙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级</w:t>
            </w:r>
          </w:p>
        </w:tc>
        <w:tc>
          <w:tcPr>
            <w:tcW w:w="44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</w:t>
            </w:r>
          </w:p>
        </w:tc>
        <w:tc>
          <w:tcPr>
            <w:tcW w:w="78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符合要求</w:t>
            </w:r>
          </w:p>
        </w:tc>
        <w:tc>
          <w:tcPr>
            <w:tcW w:w="108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9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15</w:t>
            </w:r>
          </w:p>
        </w:tc>
        <w:tc>
          <w:tcPr>
            <w:tcW w:w="147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交通安全设施养护</w:t>
            </w:r>
          </w:p>
        </w:tc>
        <w:tc>
          <w:tcPr>
            <w:tcW w:w="44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</w:t>
            </w:r>
          </w:p>
        </w:tc>
        <w:tc>
          <w:tcPr>
            <w:tcW w:w="78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符合要求</w:t>
            </w:r>
          </w:p>
        </w:tc>
        <w:tc>
          <w:tcPr>
            <w:tcW w:w="108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可承担各等级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公路交安设施养护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工程施工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9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16</w:t>
            </w:r>
          </w:p>
        </w:tc>
        <w:tc>
          <w:tcPr>
            <w:tcW w:w="1478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西北中伟建设集团有限公司</w:t>
            </w:r>
          </w:p>
        </w:tc>
        <w:tc>
          <w:tcPr>
            <w:tcW w:w="90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路基路面养护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乙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级</w:t>
            </w:r>
          </w:p>
        </w:tc>
        <w:tc>
          <w:tcPr>
            <w:tcW w:w="44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</w:t>
            </w:r>
          </w:p>
        </w:tc>
        <w:tc>
          <w:tcPr>
            <w:tcW w:w="78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符合要求</w:t>
            </w:r>
          </w:p>
        </w:tc>
        <w:tc>
          <w:tcPr>
            <w:tcW w:w="108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9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17</w:t>
            </w:r>
          </w:p>
        </w:tc>
        <w:tc>
          <w:tcPr>
            <w:tcW w:w="147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桥梁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养护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乙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级</w:t>
            </w:r>
          </w:p>
        </w:tc>
        <w:tc>
          <w:tcPr>
            <w:tcW w:w="44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</w:t>
            </w:r>
          </w:p>
        </w:tc>
        <w:tc>
          <w:tcPr>
            <w:tcW w:w="78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符合要求</w:t>
            </w:r>
          </w:p>
        </w:tc>
        <w:tc>
          <w:tcPr>
            <w:tcW w:w="108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9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18</w:t>
            </w:r>
          </w:p>
        </w:tc>
        <w:tc>
          <w:tcPr>
            <w:tcW w:w="147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隧道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养护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乙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级</w:t>
            </w:r>
          </w:p>
        </w:tc>
        <w:tc>
          <w:tcPr>
            <w:tcW w:w="44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</w:t>
            </w:r>
          </w:p>
        </w:tc>
        <w:tc>
          <w:tcPr>
            <w:tcW w:w="78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符合要求</w:t>
            </w:r>
          </w:p>
        </w:tc>
        <w:tc>
          <w:tcPr>
            <w:tcW w:w="108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9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47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交通安全设施养护</w:t>
            </w:r>
          </w:p>
        </w:tc>
        <w:tc>
          <w:tcPr>
            <w:tcW w:w="44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</w:t>
            </w:r>
          </w:p>
        </w:tc>
        <w:tc>
          <w:tcPr>
            <w:tcW w:w="78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符合要求</w:t>
            </w:r>
          </w:p>
        </w:tc>
        <w:tc>
          <w:tcPr>
            <w:tcW w:w="108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080000" w:fill="FFFFFF"/>
                <w:lang w:val="en-US" w:eastAsia="zh-CN"/>
              </w:rPr>
              <w:t>可承担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二级及以下公路交安设施养护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工程施工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9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</w:t>
            </w:r>
          </w:p>
        </w:tc>
        <w:tc>
          <w:tcPr>
            <w:tcW w:w="1478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陕西金正元建设有限公司</w:t>
            </w:r>
          </w:p>
        </w:tc>
        <w:tc>
          <w:tcPr>
            <w:tcW w:w="90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路基路面养护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乙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级</w:t>
            </w:r>
          </w:p>
        </w:tc>
        <w:tc>
          <w:tcPr>
            <w:tcW w:w="44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</w:t>
            </w:r>
          </w:p>
        </w:tc>
        <w:tc>
          <w:tcPr>
            <w:tcW w:w="78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符合要求</w:t>
            </w:r>
          </w:p>
        </w:tc>
        <w:tc>
          <w:tcPr>
            <w:tcW w:w="108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9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21</w:t>
            </w:r>
          </w:p>
        </w:tc>
        <w:tc>
          <w:tcPr>
            <w:tcW w:w="147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桥梁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养护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乙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级</w:t>
            </w:r>
          </w:p>
        </w:tc>
        <w:tc>
          <w:tcPr>
            <w:tcW w:w="44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</w:t>
            </w:r>
          </w:p>
        </w:tc>
        <w:tc>
          <w:tcPr>
            <w:tcW w:w="78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符合要求</w:t>
            </w:r>
          </w:p>
        </w:tc>
        <w:tc>
          <w:tcPr>
            <w:tcW w:w="108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hd w:val="clear" w:color="080000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9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147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隧道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养护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乙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级</w:t>
            </w:r>
          </w:p>
        </w:tc>
        <w:tc>
          <w:tcPr>
            <w:tcW w:w="44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</w:t>
            </w:r>
          </w:p>
        </w:tc>
        <w:tc>
          <w:tcPr>
            <w:tcW w:w="78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符合要求</w:t>
            </w:r>
          </w:p>
        </w:tc>
        <w:tc>
          <w:tcPr>
            <w:tcW w:w="108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hd w:val="clear" w:color="080000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9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147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交通安全设施养护</w:t>
            </w:r>
          </w:p>
        </w:tc>
        <w:tc>
          <w:tcPr>
            <w:tcW w:w="44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</w:t>
            </w:r>
          </w:p>
        </w:tc>
        <w:tc>
          <w:tcPr>
            <w:tcW w:w="78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符合要求</w:t>
            </w:r>
          </w:p>
        </w:tc>
        <w:tc>
          <w:tcPr>
            <w:tcW w:w="108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可承担各等级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公路交安设施养护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工程施工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9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478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陕西众盛实业有限公司</w:t>
            </w:r>
          </w:p>
        </w:tc>
        <w:tc>
          <w:tcPr>
            <w:tcW w:w="90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路基路面养护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乙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级</w:t>
            </w:r>
          </w:p>
        </w:tc>
        <w:tc>
          <w:tcPr>
            <w:tcW w:w="44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</w:t>
            </w:r>
          </w:p>
        </w:tc>
        <w:tc>
          <w:tcPr>
            <w:tcW w:w="78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符合要求</w:t>
            </w:r>
          </w:p>
        </w:tc>
        <w:tc>
          <w:tcPr>
            <w:tcW w:w="108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9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47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桥梁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养护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乙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级</w:t>
            </w:r>
          </w:p>
        </w:tc>
        <w:tc>
          <w:tcPr>
            <w:tcW w:w="44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</w:t>
            </w:r>
          </w:p>
        </w:tc>
        <w:tc>
          <w:tcPr>
            <w:tcW w:w="78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符合要求</w:t>
            </w:r>
          </w:p>
        </w:tc>
        <w:tc>
          <w:tcPr>
            <w:tcW w:w="108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9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47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隧道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养护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乙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级</w:t>
            </w:r>
          </w:p>
        </w:tc>
        <w:tc>
          <w:tcPr>
            <w:tcW w:w="44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</w:t>
            </w:r>
          </w:p>
        </w:tc>
        <w:tc>
          <w:tcPr>
            <w:tcW w:w="78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符合要求</w:t>
            </w:r>
          </w:p>
        </w:tc>
        <w:tc>
          <w:tcPr>
            <w:tcW w:w="108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9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47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交通安全设施养护</w:t>
            </w:r>
          </w:p>
        </w:tc>
        <w:tc>
          <w:tcPr>
            <w:tcW w:w="44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</w:t>
            </w:r>
          </w:p>
        </w:tc>
        <w:tc>
          <w:tcPr>
            <w:tcW w:w="78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符合要求</w:t>
            </w:r>
          </w:p>
        </w:tc>
        <w:tc>
          <w:tcPr>
            <w:tcW w:w="108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080000" w:fill="FFFFFF"/>
                <w:lang w:val="en-US" w:eastAsia="zh-CN"/>
              </w:rPr>
              <w:t>可承担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二级及以下公路交安设施养护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工程施工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9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478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韩城市新璋工程有限责任公司</w:t>
            </w:r>
          </w:p>
        </w:tc>
        <w:tc>
          <w:tcPr>
            <w:tcW w:w="90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路基路面养护乙级</w:t>
            </w:r>
          </w:p>
        </w:tc>
        <w:tc>
          <w:tcPr>
            <w:tcW w:w="44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</w:t>
            </w:r>
          </w:p>
        </w:tc>
        <w:tc>
          <w:tcPr>
            <w:tcW w:w="78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符合要求</w:t>
            </w:r>
          </w:p>
        </w:tc>
        <w:tc>
          <w:tcPr>
            <w:tcW w:w="108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hd w:val="clear" w:color="080000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9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47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桥梁养护乙级</w:t>
            </w:r>
          </w:p>
        </w:tc>
        <w:tc>
          <w:tcPr>
            <w:tcW w:w="44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</w:t>
            </w:r>
          </w:p>
        </w:tc>
        <w:tc>
          <w:tcPr>
            <w:tcW w:w="78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符合要求</w:t>
            </w:r>
          </w:p>
        </w:tc>
        <w:tc>
          <w:tcPr>
            <w:tcW w:w="108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hd w:val="clear" w:color="080000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9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47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隧道养护乙级</w:t>
            </w:r>
          </w:p>
        </w:tc>
        <w:tc>
          <w:tcPr>
            <w:tcW w:w="44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</w:t>
            </w:r>
          </w:p>
        </w:tc>
        <w:tc>
          <w:tcPr>
            <w:tcW w:w="78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符合要求</w:t>
            </w:r>
          </w:p>
        </w:tc>
        <w:tc>
          <w:tcPr>
            <w:tcW w:w="108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080000" w:fill="FFFFFF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9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31</w:t>
            </w:r>
          </w:p>
        </w:tc>
        <w:tc>
          <w:tcPr>
            <w:tcW w:w="147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交通安全设施养护</w:t>
            </w:r>
          </w:p>
        </w:tc>
        <w:tc>
          <w:tcPr>
            <w:tcW w:w="44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</w:t>
            </w:r>
          </w:p>
        </w:tc>
        <w:tc>
          <w:tcPr>
            <w:tcW w:w="78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符合要求</w:t>
            </w:r>
          </w:p>
        </w:tc>
        <w:tc>
          <w:tcPr>
            <w:tcW w:w="108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shd w:val="clear" w:color="080000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080000" w:fill="FFFFFF"/>
                <w:lang w:val="en-US" w:eastAsia="zh-CN"/>
              </w:rPr>
              <w:t>可承担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二级及以下公路交安设施养护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工程施工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9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32</w:t>
            </w:r>
          </w:p>
        </w:tc>
        <w:tc>
          <w:tcPr>
            <w:tcW w:w="147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世邦建工集团有限公司</w:t>
            </w:r>
          </w:p>
        </w:tc>
        <w:tc>
          <w:tcPr>
            <w:tcW w:w="90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路基路面养护乙级</w:t>
            </w:r>
          </w:p>
        </w:tc>
        <w:tc>
          <w:tcPr>
            <w:tcW w:w="44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</w:t>
            </w:r>
          </w:p>
        </w:tc>
        <w:tc>
          <w:tcPr>
            <w:tcW w:w="78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符合要求</w:t>
            </w:r>
          </w:p>
        </w:tc>
        <w:tc>
          <w:tcPr>
            <w:tcW w:w="108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080000" w:fill="FFFFFF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9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33</w:t>
            </w:r>
          </w:p>
        </w:tc>
        <w:tc>
          <w:tcPr>
            <w:tcW w:w="1478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西安宇通公路工程有限公司</w:t>
            </w:r>
          </w:p>
        </w:tc>
        <w:tc>
          <w:tcPr>
            <w:tcW w:w="90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路基路面养护乙级</w:t>
            </w:r>
          </w:p>
        </w:tc>
        <w:tc>
          <w:tcPr>
            <w:tcW w:w="44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</w:t>
            </w:r>
          </w:p>
        </w:tc>
        <w:tc>
          <w:tcPr>
            <w:tcW w:w="78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符合要求</w:t>
            </w:r>
          </w:p>
        </w:tc>
        <w:tc>
          <w:tcPr>
            <w:tcW w:w="108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080000" w:fill="FFFFFF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9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34</w:t>
            </w:r>
          </w:p>
        </w:tc>
        <w:tc>
          <w:tcPr>
            <w:tcW w:w="147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交通安全设施养护</w:t>
            </w:r>
          </w:p>
        </w:tc>
        <w:tc>
          <w:tcPr>
            <w:tcW w:w="44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</w:t>
            </w:r>
          </w:p>
        </w:tc>
        <w:tc>
          <w:tcPr>
            <w:tcW w:w="78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符合要求</w:t>
            </w:r>
          </w:p>
        </w:tc>
        <w:tc>
          <w:tcPr>
            <w:tcW w:w="108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shd w:val="clear" w:color="080000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080000" w:fill="FFFFFF"/>
                <w:lang w:val="en-US" w:eastAsia="zh-CN"/>
              </w:rPr>
              <w:t>可承担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二级及以下公路交安设施养护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工程施工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9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35</w:t>
            </w:r>
          </w:p>
        </w:tc>
        <w:tc>
          <w:tcPr>
            <w:tcW w:w="1478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陕西秦泰路桥工程有限公司</w:t>
            </w:r>
          </w:p>
        </w:tc>
        <w:tc>
          <w:tcPr>
            <w:tcW w:w="90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桥梁养护乙级</w:t>
            </w:r>
          </w:p>
        </w:tc>
        <w:tc>
          <w:tcPr>
            <w:tcW w:w="44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</w:t>
            </w:r>
          </w:p>
        </w:tc>
        <w:tc>
          <w:tcPr>
            <w:tcW w:w="78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符合要求</w:t>
            </w:r>
          </w:p>
        </w:tc>
        <w:tc>
          <w:tcPr>
            <w:tcW w:w="108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080000" w:fill="FFFFFF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9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36</w:t>
            </w:r>
          </w:p>
        </w:tc>
        <w:tc>
          <w:tcPr>
            <w:tcW w:w="147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0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隧道养护乙级</w:t>
            </w:r>
          </w:p>
        </w:tc>
        <w:tc>
          <w:tcPr>
            <w:tcW w:w="44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</w:t>
            </w:r>
          </w:p>
        </w:tc>
        <w:tc>
          <w:tcPr>
            <w:tcW w:w="78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符合要求</w:t>
            </w:r>
          </w:p>
        </w:tc>
        <w:tc>
          <w:tcPr>
            <w:tcW w:w="108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080000" w:fill="FFFFFF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9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37</w:t>
            </w:r>
          </w:p>
        </w:tc>
        <w:tc>
          <w:tcPr>
            <w:tcW w:w="1478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陕西宇通正大建设工程有限公司</w:t>
            </w:r>
          </w:p>
        </w:tc>
        <w:tc>
          <w:tcPr>
            <w:tcW w:w="90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路基路面养护乙级</w:t>
            </w:r>
          </w:p>
        </w:tc>
        <w:tc>
          <w:tcPr>
            <w:tcW w:w="44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</w:t>
            </w:r>
          </w:p>
        </w:tc>
        <w:tc>
          <w:tcPr>
            <w:tcW w:w="78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符合要求</w:t>
            </w:r>
          </w:p>
        </w:tc>
        <w:tc>
          <w:tcPr>
            <w:tcW w:w="108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080000" w:fill="FFFFFF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9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38</w:t>
            </w:r>
          </w:p>
        </w:tc>
        <w:tc>
          <w:tcPr>
            <w:tcW w:w="147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0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桥梁养护乙级</w:t>
            </w:r>
          </w:p>
        </w:tc>
        <w:tc>
          <w:tcPr>
            <w:tcW w:w="44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</w:t>
            </w:r>
          </w:p>
        </w:tc>
        <w:tc>
          <w:tcPr>
            <w:tcW w:w="78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符合要求</w:t>
            </w:r>
          </w:p>
        </w:tc>
        <w:tc>
          <w:tcPr>
            <w:tcW w:w="108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080000" w:fill="FFFFFF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9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39</w:t>
            </w:r>
          </w:p>
        </w:tc>
        <w:tc>
          <w:tcPr>
            <w:tcW w:w="147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0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交通安全设施养护</w:t>
            </w:r>
          </w:p>
        </w:tc>
        <w:tc>
          <w:tcPr>
            <w:tcW w:w="44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</w:t>
            </w:r>
          </w:p>
        </w:tc>
        <w:tc>
          <w:tcPr>
            <w:tcW w:w="78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符合要求</w:t>
            </w:r>
          </w:p>
        </w:tc>
        <w:tc>
          <w:tcPr>
            <w:tcW w:w="108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080000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可承担各等级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公路交安设施养护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工程施工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9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147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陕西精工路桥建设有限公司</w:t>
            </w:r>
          </w:p>
        </w:tc>
        <w:tc>
          <w:tcPr>
            <w:tcW w:w="90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路基路面养护乙级</w:t>
            </w:r>
          </w:p>
        </w:tc>
        <w:tc>
          <w:tcPr>
            <w:tcW w:w="44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</w:t>
            </w:r>
          </w:p>
        </w:tc>
        <w:tc>
          <w:tcPr>
            <w:tcW w:w="78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符合要求</w:t>
            </w:r>
          </w:p>
        </w:tc>
        <w:tc>
          <w:tcPr>
            <w:tcW w:w="108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080000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9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41</w:t>
            </w:r>
          </w:p>
        </w:tc>
        <w:tc>
          <w:tcPr>
            <w:tcW w:w="1478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陕西森汇浩然建筑工程有限公司</w:t>
            </w:r>
          </w:p>
        </w:tc>
        <w:tc>
          <w:tcPr>
            <w:tcW w:w="90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路基路面养护乙级</w:t>
            </w:r>
          </w:p>
        </w:tc>
        <w:tc>
          <w:tcPr>
            <w:tcW w:w="44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</w:t>
            </w:r>
          </w:p>
        </w:tc>
        <w:tc>
          <w:tcPr>
            <w:tcW w:w="78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符合要求</w:t>
            </w:r>
          </w:p>
        </w:tc>
        <w:tc>
          <w:tcPr>
            <w:tcW w:w="108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shd w:val="clear" w:color="080000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9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42</w:t>
            </w:r>
          </w:p>
        </w:tc>
        <w:tc>
          <w:tcPr>
            <w:tcW w:w="147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0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桥梁养护乙级</w:t>
            </w:r>
          </w:p>
        </w:tc>
        <w:tc>
          <w:tcPr>
            <w:tcW w:w="44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</w:t>
            </w:r>
          </w:p>
        </w:tc>
        <w:tc>
          <w:tcPr>
            <w:tcW w:w="78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符合要求</w:t>
            </w:r>
          </w:p>
        </w:tc>
        <w:tc>
          <w:tcPr>
            <w:tcW w:w="108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shd w:val="clear" w:color="080000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9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43</w:t>
            </w:r>
          </w:p>
        </w:tc>
        <w:tc>
          <w:tcPr>
            <w:tcW w:w="147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0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隧道养护乙级</w:t>
            </w:r>
          </w:p>
        </w:tc>
        <w:tc>
          <w:tcPr>
            <w:tcW w:w="44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</w:t>
            </w:r>
          </w:p>
        </w:tc>
        <w:tc>
          <w:tcPr>
            <w:tcW w:w="78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符合要求</w:t>
            </w:r>
          </w:p>
        </w:tc>
        <w:tc>
          <w:tcPr>
            <w:tcW w:w="108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shd w:val="clear" w:color="080000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9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44</w:t>
            </w:r>
          </w:p>
        </w:tc>
        <w:tc>
          <w:tcPr>
            <w:tcW w:w="147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0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交通安全设施养护</w:t>
            </w:r>
          </w:p>
        </w:tc>
        <w:tc>
          <w:tcPr>
            <w:tcW w:w="44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</w:t>
            </w:r>
          </w:p>
        </w:tc>
        <w:tc>
          <w:tcPr>
            <w:tcW w:w="78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符合要求</w:t>
            </w:r>
          </w:p>
        </w:tc>
        <w:tc>
          <w:tcPr>
            <w:tcW w:w="108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shd w:val="clear" w:color="080000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080000" w:fill="FFFFFF"/>
                <w:lang w:val="en-US" w:eastAsia="zh-CN"/>
              </w:rPr>
              <w:t>可承担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二级及以下公路交安设施养护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工程施工</w:t>
            </w:r>
          </w:p>
        </w:tc>
      </w:tr>
    </w:tbl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outlineLvl w:val="0"/>
        <w:rPr>
          <w:rFonts w:hint="eastAsia" w:ascii="华文仿宋" w:hAnsi="华文仿宋" w:eastAsia="华文仿宋" w:cs="华文仿宋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spacing w:val="0"/>
          <w:kern w:val="0"/>
          <w:sz w:val="32"/>
          <w:szCs w:val="32"/>
          <w:lang w:val="en-US" w:eastAsia="zh-CN"/>
        </w:rPr>
        <w:t>附件2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0"/>
          <w:sz w:val="36"/>
          <w:szCs w:val="36"/>
          <w:lang w:val="en-US" w:eastAsia="zh-CN"/>
        </w:rPr>
        <w:t>审查不通过的公路养护作业单位新申请资质汇总表</w:t>
      </w:r>
    </w:p>
    <w:tbl>
      <w:tblPr>
        <w:tblStyle w:val="10"/>
        <w:tblW w:w="499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2461"/>
        <w:gridCol w:w="2386"/>
        <w:gridCol w:w="1064"/>
        <w:gridCol w:w="3641"/>
        <w:gridCol w:w="2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5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序号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企业名称</w:t>
            </w:r>
          </w:p>
        </w:tc>
        <w:tc>
          <w:tcPr>
            <w:tcW w:w="920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申请资质类别及等级</w:t>
            </w:r>
          </w:p>
        </w:tc>
        <w:tc>
          <w:tcPr>
            <w:tcW w:w="2834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初审意见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92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41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意见</w:t>
            </w:r>
          </w:p>
        </w:tc>
        <w:tc>
          <w:tcPr>
            <w:tcW w:w="14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形成意见原因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陕西省渭南路桥工程有限责任公司</w:t>
            </w:r>
          </w:p>
        </w:tc>
        <w:tc>
          <w:tcPr>
            <w:tcW w:w="92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路基路面养护甲级</w:t>
            </w:r>
          </w:p>
        </w:tc>
        <w:tc>
          <w:tcPr>
            <w:tcW w:w="41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不通过</w:t>
            </w:r>
          </w:p>
        </w:tc>
        <w:tc>
          <w:tcPr>
            <w:tcW w:w="14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人员社保、设备不符合要求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92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交通安全设施养护</w:t>
            </w:r>
          </w:p>
        </w:tc>
        <w:tc>
          <w:tcPr>
            <w:tcW w:w="41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不通过</w:t>
            </w:r>
          </w:p>
        </w:tc>
        <w:tc>
          <w:tcPr>
            <w:tcW w:w="14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人员社保、技术负责人业绩、企业业绩、设备不符合要求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申请各等级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公路交安设施养护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工程施工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蓝田县城乡路桥工程有限公司</w:t>
            </w:r>
          </w:p>
        </w:tc>
        <w:tc>
          <w:tcPr>
            <w:tcW w:w="92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路基路面养护甲级</w:t>
            </w:r>
          </w:p>
        </w:tc>
        <w:tc>
          <w:tcPr>
            <w:tcW w:w="41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不通过</w:t>
            </w:r>
          </w:p>
        </w:tc>
        <w:tc>
          <w:tcPr>
            <w:tcW w:w="14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技术负责人业绩不符合要求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2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桥梁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养护甲级</w:t>
            </w:r>
          </w:p>
        </w:tc>
        <w:tc>
          <w:tcPr>
            <w:tcW w:w="41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不通过</w:t>
            </w:r>
          </w:p>
        </w:tc>
        <w:tc>
          <w:tcPr>
            <w:tcW w:w="14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技术负责人业绩、设备不符合要求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交通安全设施养护</w:t>
            </w:r>
          </w:p>
        </w:tc>
        <w:tc>
          <w:tcPr>
            <w:tcW w:w="41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不通过</w:t>
            </w:r>
          </w:p>
        </w:tc>
        <w:tc>
          <w:tcPr>
            <w:tcW w:w="14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技术负责人业绩不符合要求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申请各等级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公路交安设施养护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工程施工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94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陕西省安康兴达路桥集团有限公司</w:t>
            </w:r>
          </w:p>
        </w:tc>
        <w:tc>
          <w:tcPr>
            <w:tcW w:w="92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隧道养护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级</w:t>
            </w:r>
          </w:p>
        </w:tc>
        <w:tc>
          <w:tcPr>
            <w:tcW w:w="41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不通过</w:t>
            </w:r>
          </w:p>
        </w:tc>
        <w:tc>
          <w:tcPr>
            <w:tcW w:w="14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技术负责人业绩不符合要求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080000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延安新悦交通工程有限公司</w:t>
            </w:r>
          </w:p>
        </w:tc>
        <w:tc>
          <w:tcPr>
            <w:tcW w:w="92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路基路面养护甲级</w:t>
            </w:r>
          </w:p>
        </w:tc>
        <w:tc>
          <w:tcPr>
            <w:tcW w:w="41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不通过</w:t>
            </w:r>
          </w:p>
        </w:tc>
        <w:tc>
          <w:tcPr>
            <w:tcW w:w="14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人员资格、人员社保不符合要求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桥梁养护乙级</w:t>
            </w:r>
          </w:p>
        </w:tc>
        <w:tc>
          <w:tcPr>
            <w:tcW w:w="41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不通过</w:t>
            </w:r>
          </w:p>
        </w:tc>
        <w:tc>
          <w:tcPr>
            <w:tcW w:w="14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技术负责人业绩、人员社保不符合要求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2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隧道养护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级</w:t>
            </w:r>
          </w:p>
        </w:tc>
        <w:tc>
          <w:tcPr>
            <w:tcW w:w="41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不通过</w:t>
            </w:r>
          </w:p>
        </w:tc>
        <w:tc>
          <w:tcPr>
            <w:tcW w:w="14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人员资格、技术负责人业绩、人员社保、企业业绩不符合要求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交通安全设施养护</w:t>
            </w:r>
          </w:p>
        </w:tc>
        <w:tc>
          <w:tcPr>
            <w:tcW w:w="41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不通过</w:t>
            </w:r>
          </w:p>
        </w:tc>
        <w:tc>
          <w:tcPr>
            <w:tcW w:w="14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人员社保、设备不符合要求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shd w:val="clear" w:color="080000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申请各等级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公路交安设施养护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工程施工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陕西盛鑫建筑安装工程有限公司</w:t>
            </w:r>
          </w:p>
        </w:tc>
        <w:tc>
          <w:tcPr>
            <w:tcW w:w="92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路基路面养护甲级</w:t>
            </w:r>
          </w:p>
        </w:tc>
        <w:tc>
          <w:tcPr>
            <w:tcW w:w="41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不通过</w:t>
            </w:r>
          </w:p>
        </w:tc>
        <w:tc>
          <w:tcPr>
            <w:tcW w:w="14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技术负责人业绩、人员社保不符合要求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shd w:val="clear" w:color="080000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桥梁养护乙级</w:t>
            </w:r>
          </w:p>
        </w:tc>
        <w:tc>
          <w:tcPr>
            <w:tcW w:w="41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不通过</w:t>
            </w:r>
          </w:p>
        </w:tc>
        <w:tc>
          <w:tcPr>
            <w:tcW w:w="14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人员社保不符合要求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shd w:val="clear" w:color="080000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隧道养护乙级</w:t>
            </w:r>
          </w:p>
        </w:tc>
        <w:tc>
          <w:tcPr>
            <w:tcW w:w="41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不通过</w:t>
            </w:r>
          </w:p>
        </w:tc>
        <w:tc>
          <w:tcPr>
            <w:tcW w:w="14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人员社保不符合要求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shd w:val="clear" w:color="080000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交通安全设施养护</w:t>
            </w:r>
          </w:p>
        </w:tc>
        <w:tc>
          <w:tcPr>
            <w:tcW w:w="41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不通过</w:t>
            </w:r>
          </w:p>
        </w:tc>
        <w:tc>
          <w:tcPr>
            <w:tcW w:w="14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人员社保不符合要求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申请各等级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公路交安设施养护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工程施工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15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陕西昌德协建设工程有限公司</w:t>
            </w:r>
          </w:p>
        </w:tc>
        <w:tc>
          <w:tcPr>
            <w:tcW w:w="92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路基路面养护乙级</w:t>
            </w:r>
          </w:p>
        </w:tc>
        <w:tc>
          <w:tcPr>
            <w:tcW w:w="41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不通过</w:t>
            </w:r>
          </w:p>
        </w:tc>
        <w:tc>
          <w:tcPr>
            <w:tcW w:w="14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技术负责人业绩不符合要求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16</w:t>
            </w: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桥梁养护乙级</w:t>
            </w:r>
          </w:p>
        </w:tc>
        <w:tc>
          <w:tcPr>
            <w:tcW w:w="41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不通过</w:t>
            </w:r>
          </w:p>
        </w:tc>
        <w:tc>
          <w:tcPr>
            <w:tcW w:w="14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技术负责人业绩不符合要求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17</w:t>
            </w: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2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隧道养护乙级</w:t>
            </w:r>
          </w:p>
        </w:tc>
        <w:tc>
          <w:tcPr>
            <w:tcW w:w="41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不通过</w:t>
            </w:r>
          </w:p>
        </w:tc>
        <w:tc>
          <w:tcPr>
            <w:tcW w:w="14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技术负责人业绩不符合要求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18</w:t>
            </w: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交通安全设施养护</w:t>
            </w:r>
          </w:p>
        </w:tc>
        <w:tc>
          <w:tcPr>
            <w:tcW w:w="41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不通过</w:t>
            </w:r>
          </w:p>
        </w:tc>
        <w:tc>
          <w:tcPr>
            <w:tcW w:w="14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技术负责人业绩不符合要求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申请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二级及以下公路交安设施养护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工程施工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19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中非国际建设工程有限公司</w:t>
            </w:r>
          </w:p>
        </w:tc>
        <w:tc>
          <w:tcPr>
            <w:tcW w:w="92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桥梁养护乙级</w:t>
            </w:r>
          </w:p>
        </w:tc>
        <w:tc>
          <w:tcPr>
            <w:tcW w:w="41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不通过</w:t>
            </w:r>
          </w:p>
        </w:tc>
        <w:tc>
          <w:tcPr>
            <w:tcW w:w="14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技术负责人业绩、人员资格、设备不符合要求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隧道养护乙级</w:t>
            </w:r>
          </w:p>
        </w:tc>
        <w:tc>
          <w:tcPr>
            <w:tcW w:w="41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不通过</w:t>
            </w:r>
          </w:p>
        </w:tc>
        <w:tc>
          <w:tcPr>
            <w:tcW w:w="14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人员资格不符合要求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rPr>
                <w:rFonts w:ascii="仿宋_GB2312" w:hAnsi="宋体" w:eastAsia="仿宋_GB2312" w:cs="仿宋_GB2312"/>
                <w:color w:val="000000"/>
                <w:kern w:val="2"/>
                <w:sz w:val="24"/>
                <w:szCs w:val="24"/>
                <w:shd w:val="clear" w:color="080000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21</w:t>
            </w: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交通安全设施养护</w:t>
            </w:r>
          </w:p>
        </w:tc>
        <w:tc>
          <w:tcPr>
            <w:tcW w:w="41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不通过</w:t>
            </w:r>
          </w:p>
        </w:tc>
        <w:tc>
          <w:tcPr>
            <w:tcW w:w="14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技术负责人业绩、人员资格不符合要求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rPr>
                <w:rFonts w:ascii="仿宋_GB2312" w:hAnsi="宋体" w:eastAsia="仿宋_GB2312" w:cs="仿宋_GB2312"/>
                <w:color w:val="000000"/>
                <w:kern w:val="2"/>
                <w:sz w:val="24"/>
                <w:szCs w:val="24"/>
                <w:shd w:val="clear" w:color="080000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申请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二级及以下公路交安设施养护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工程施工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22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陕西博晟源建设工程有限公司</w:t>
            </w:r>
          </w:p>
        </w:tc>
        <w:tc>
          <w:tcPr>
            <w:tcW w:w="92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路基路面养护乙级</w:t>
            </w:r>
          </w:p>
        </w:tc>
        <w:tc>
          <w:tcPr>
            <w:tcW w:w="41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不通过</w:t>
            </w:r>
          </w:p>
        </w:tc>
        <w:tc>
          <w:tcPr>
            <w:tcW w:w="14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人员社保、人员资格不符合要求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rPr>
                <w:rFonts w:ascii="仿宋_GB2312" w:hAnsi="宋体" w:eastAsia="仿宋_GB2312" w:cs="仿宋_GB2312"/>
                <w:color w:val="000000"/>
                <w:kern w:val="2"/>
                <w:sz w:val="24"/>
                <w:szCs w:val="24"/>
                <w:shd w:val="clear" w:color="080000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23</w:t>
            </w: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2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交通安全设施养护</w:t>
            </w:r>
          </w:p>
        </w:tc>
        <w:tc>
          <w:tcPr>
            <w:tcW w:w="41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不通过</w:t>
            </w:r>
          </w:p>
        </w:tc>
        <w:tc>
          <w:tcPr>
            <w:tcW w:w="14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人员社保、人员资格不符合要求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rPr>
                <w:rFonts w:ascii="仿宋_GB2312" w:hAnsi="宋体" w:eastAsia="仿宋_GB2312" w:cs="仿宋_GB2312"/>
                <w:color w:val="000000"/>
                <w:kern w:val="2"/>
                <w:sz w:val="24"/>
                <w:szCs w:val="24"/>
                <w:shd w:val="clear" w:color="080000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申请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二级及以下公路交安设施养护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工程施工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陕西顺天宜成公路工程有限公司</w:t>
            </w:r>
          </w:p>
        </w:tc>
        <w:tc>
          <w:tcPr>
            <w:tcW w:w="92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路基路面养护乙级</w:t>
            </w:r>
          </w:p>
        </w:tc>
        <w:tc>
          <w:tcPr>
            <w:tcW w:w="41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不通过</w:t>
            </w:r>
          </w:p>
        </w:tc>
        <w:tc>
          <w:tcPr>
            <w:tcW w:w="14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技术负责人业绩、设备不符合要求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rPr>
                <w:rFonts w:ascii="仿宋_GB2312" w:hAnsi="宋体" w:eastAsia="仿宋_GB2312" w:cs="仿宋_GB2312"/>
                <w:color w:val="000000"/>
                <w:kern w:val="2"/>
                <w:sz w:val="24"/>
                <w:szCs w:val="24"/>
                <w:shd w:val="clear" w:color="080000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2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桥梁养护乙级</w:t>
            </w:r>
          </w:p>
        </w:tc>
        <w:tc>
          <w:tcPr>
            <w:tcW w:w="41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不通过</w:t>
            </w:r>
          </w:p>
        </w:tc>
        <w:tc>
          <w:tcPr>
            <w:tcW w:w="14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技术负责人业绩、设备不符合要求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26</w:t>
            </w: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2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隧道养护乙级</w:t>
            </w:r>
          </w:p>
        </w:tc>
        <w:tc>
          <w:tcPr>
            <w:tcW w:w="41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不通过</w:t>
            </w:r>
          </w:p>
        </w:tc>
        <w:tc>
          <w:tcPr>
            <w:tcW w:w="14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技术负责人业绩、设备不符合要求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rPr>
                <w:rFonts w:ascii="仿宋_GB2312" w:hAnsi="宋体" w:eastAsia="仿宋_GB2312" w:cs="仿宋_GB2312"/>
                <w:color w:val="000000"/>
                <w:kern w:val="2"/>
                <w:sz w:val="24"/>
                <w:szCs w:val="24"/>
                <w:shd w:val="clear" w:color="080000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27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世邦建工集团有限公司</w:t>
            </w:r>
          </w:p>
        </w:tc>
        <w:tc>
          <w:tcPr>
            <w:tcW w:w="92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桥梁养护乙级</w:t>
            </w:r>
          </w:p>
        </w:tc>
        <w:tc>
          <w:tcPr>
            <w:tcW w:w="41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不通过</w:t>
            </w:r>
          </w:p>
        </w:tc>
        <w:tc>
          <w:tcPr>
            <w:tcW w:w="14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技术负责人业绩不符合要求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2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隧道养护乙级</w:t>
            </w:r>
          </w:p>
        </w:tc>
        <w:tc>
          <w:tcPr>
            <w:tcW w:w="41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不通过</w:t>
            </w:r>
          </w:p>
        </w:tc>
        <w:tc>
          <w:tcPr>
            <w:tcW w:w="14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技术负责人业绩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、设备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不符合要求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29</w:t>
            </w: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2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交通安全设施养护</w:t>
            </w:r>
          </w:p>
        </w:tc>
        <w:tc>
          <w:tcPr>
            <w:tcW w:w="41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不通过</w:t>
            </w:r>
          </w:p>
        </w:tc>
        <w:tc>
          <w:tcPr>
            <w:tcW w:w="14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技术负责人业绩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、企业业绩、设备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不符合要求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申请各等级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公路交安设施养护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工程施工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西安宇通公路工程有限公司</w:t>
            </w:r>
          </w:p>
        </w:tc>
        <w:tc>
          <w:tcPr>
            <w:tcW w:w="92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桥梁养护乙级</w:t>
            </w:r>
          </w:p>
        </w:tc>
        <w:tc>
          <w:tcPr>
            <w:tcW w:w="41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不通过</w:t>
            </w:r>
          </w:p>
        </w:tc>
        <w:tc>
          <w:tcPr>
            <w:tcW w:w="14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技术负责人业绩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不符合要求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31</w:t>
            </w: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2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隧道养护乙级</w:t>
            </w:r>
          </w:p>
        </w:tc>
        <w:tc>
          <w:tcPr>
            <w:tcW w:w="41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不通过</w:t>
            </w:r>
          </w:p>
        </w:tc>
        <w:tc>
          <w:tcPr>
            <w:tcW w:w="14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技术负责人业绩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不符合要求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32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陕西交科路通建设有限公司</w:t>
            </w:r>
          </w:p>
        </w:tc>
        <w:tc>
          <w:tcPr>
            <w:tcW w:w="92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路基路面养护乙级</w:t>
            </w:r>
          </w:p>
        </w:tc>
        <w:tc>
          <w:tcPr>
            <w:tcW w:w="41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不通过</w:t>
            </w:r>
          </w:p>
        </w:tc>
        <w:tc>
          <w:tcPr>
            <w:tcW w:w="14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技术负责人业绩、设备不符合要求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33</w:t>
            </w: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桥梁养护乙级</w:t>
            </w:r>
          </w:p>
        </w:tc>
        <w:tc>
          <w:tcPr>
            <w:tcW w:w="41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不通过</w:t>
            </w:r>
          </w:p>
        </w:tc>
        <w:tc>
          <w:tcPr>
            <w:tcW w:w="14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技术负责人业绩不符合要求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交通安全设施养护</w:t>
            </w:r>
          </w:p>
        </w:tc>
        <w:tc>
          <w:tcPr>
            <w:tcW w:w="41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不通过</w:t>
            </w:r>
          </w:p>
        </w:tc>
        <w:tc>
          <w:tcPr>
            <w:tcW w:w="14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技术负责人业绩不符合要求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申请各等级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公路交安设施养护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工程施工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35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陕西精工路桥建设有限公司</w:t>
            </w:r>
          </w:p>
        </w:tc>
        <w:tc>
          <w:tcPr>
            <w:tcW w:w="92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隧道养护乙级</w:t>
            </w:r>
          </w:p>
        </w:tc>
        <w:tc>
          <w:tcPr>
            <w:tcW w:w="41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不通过</w:t>
            </w:r>
          </w:p>
        </w:tc>
        <w:tc>
          <w:tcPr>
            <w:tcW w:w="14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技术负责人业绩不符合要求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36</w:t>
            </w: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桥梁养护乙级</w:t>
            </w:r>
          </w:p>
        </w:tc>
        <w:tc>
          <w:tcPr>
            <w:tcW w:w="41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不通过</w:t>
            </w:r>
          </w:p>
        </w:tc>
        <w:tc>
          <w:tcPr>
            <w:tcW w:w="14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技术负责人业绩不符合要求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37</w:t>
            </w: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交通安全设施养护</w:t>
            </w:r>
          </w:p>
        </w:tc>
        <w:tc>
          <w:tcPr>
            <w:tcW w:w="41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不通过</w:t>
            </w:r>
          </w:p>
        </w:tc>
        <w:tc>
          <w:tcPr>
            <w:tcW w:w="14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技术负责人业绩不符合要求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申请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二级及以下公路交安设施养护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工程施工</w:t>
            </w:r>
          </w:p>
        </w:tc>
      </w:tr>
    </w:tbl>
    <w:p/>
    <w:sectPr>
      <w:pgSz w:w="16838" w:h="11906" w:orient="landscape"/>
      <w:pgMar w:top="1587" w:right="2098" w:bottom="1474" w:left="1984" w:header="851" w:footer="170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ind w:left="0" w:leftChars="0" w:firstLine="0" w:firstLineChars="0"/>
                            <w:rPr>
                              <w:rFonts w:hint="eastAsia" w:eastAsia="宋体"/>
                              <w:sz w:val="28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sz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sz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sz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sz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sz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left="0" w:leftChars="0" w:firstLine="0" w:firstLineChars="0"/>
                      <w:rPr>
                        <w:rFonts w:hint="eastAsia" w:eastAsia="宋体"/>
                        <w:sz w:val="28"/>
                        <w:lang w:eastAsia="zh-CN"/>
                      </w:rPr>
                    </w:pPr>
                    <w:r>
                      <w:rPr>
                        <w:rFonts w:hint="eastAsia" w:eastAsia="宋体"/>
                        <w:sz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sz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sz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sz w:val="28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sz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AB4D2E"/>
    <w:rsid w:val="05C01A9E"/>
    <w:rsid w:val="0AD43685"/>
    <w:rsid w:val="1279250F"/>
    <w:rsid w:val="132B1C63"/>
    <w:rsid w:val="13644F8C"/>
    <w:rsid w:val="16576637"/>
    <w:rsid w:val="186232FB"/>
    <w:rsid w:val="19302CDB"/>
    <w:rsid w:val="1BB628F4"/>
    <w:rsid w:val="1CA35AAE"/>
    <w:rsid w:val="1D9960F7"/>
    <w:rsid w:val="229A624A"/>
    <w:rsid w:val="281F71CE"/>
    <w:rsid w:val="2D2F2B55"/>
    <w:rsid w:val="2D4D73AF"/>
    <w:rsid w:val="35184907"/>
    <w:rsid w:val="359A48DA"/>
    <w:rsid w:val="369F2D6A"/>
    <w:rsid w:val="36A41517"/>
    <w:rsid w:val="39560DF8"/>
    <w:rsid w:val="395B1D5A"/>
    <w:rsid w:val="3B987C8D"/>
    <w:rsid w:val="3DE03CCD"/>
    <w:rsid w:val="46316EA0"/>
    <w:rsid w:val="46C17820"/>
    <w:rsid w:val="47501DFF"/>
    <w:rsid w:val="4A107E08"/>
    <w:rsid w:val="4BCC7B93"/>
    <w:rsid w:val="4EB83425"/>
    <w:rsid w:val="4FC13D10"/>
    <w:rsid w:val="503F4B2A"/>
    <w:rsid w:val="56985D9B"/>
    <w:rsid w:val="57725053"/>
    <w:rsid w:val="58AB4D2E"/>
    <w:rsid w:val="58C22ECB"/>
    <w:rsid w:val="5B8476D8"/>
    <w:rsid w:val="5D341FF1"/>
    <w:rsid w:val="5E5A6A7B"/>
    <w:rsid w:val="62DE3B66"/>
    <w:rsid w:val="65410C12"/>
    <w:rsid w:val="6AF95CC1"/>
    <w:rsid w:val="6D200224"/>
    <w:rsid w:val="708E5766"/>
    <w:rsid w:val="78BC5F7F"/>
    <w:rsid w:val="7A0839F0"/>
    <w:rsid w:val="7BB87143"/>
    <w:rsid w:val="7DA8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line="560" w:lineRule="exact"/>
      <w:ind w:firstLine="0" w:firstLineChars="0"/>
      <w:jc w:val="center"/>
      <w:outlineLvl w:val="0"/>
    </w:pPr>
    <w:rPr>
      <w:rFonts w:hint="eastAsia" w:ascii="宋体" w:hAnsi="宋体" w:eastAsia="方正小标宋简体" w:cs="Times New Roman"/>
      <w:kern w:val="44"/>
      <w:sz w:val="44"/>
      <w:szCs w:val="42"/>
    </w:rPr>
  </w:style>
  <w:style w:type="paragraph" w:styleId="4">
    <w:name w:val="heading 2"/>
    <w:basedOn w:val="1"/>
    <w:next w:val="1"/>
    <w:semiHidden/>
    <w:unhideWhenUsed/>
    <w:qFormat/>
    <w:uiPriority w:val="0"/>
    <w:pPr>
      <w:keepNext w:val="0"/>
      <w:keepLines w:val="0"/>
      <w:spacing w:line="560" w:lineRule="exact"/>
      <w:jc w:val="left"/>
      <w:outlineLvl w:val="1"/>
    </w:pPr>
    <w:rPr>
      <w:rFonts w:ascii="黑体" w:hAnsi="黑体" w:eastAsia="黑体" w:cs="黑体"/>
      <w:sz w:val="32"/>
      <w:szCs w:val="24"/>
    </w:rPr>
  </w:style>
  <w:style w:type="paragraph" w:styleId="5">
    <w:name w:val="heading 3"/>
    <w:basedOn w:val="1"/>
    <w:next w:val="1"/>
    <w:link w:val="15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jc w:val="left"/>
      <w:outlineLvl w:val="2"/>
    </w:pPr>
    <w:rPr>
      <w:rFonts w:ascii="楷体_GB2312" w:hAnsi="楷体_GB2312" w:eastAsia="楷体_GB2312" w:cs="楷体_GB2312"/>
      <w:b/>
      <w:bCs/>
      <w:sz w:val="32"/>
      <w:szCs w:val="32"/>
    </w:rPr>
  </w:style>
  <w:style w:type="paragraph" w:styleId="2">
    <w:name w:val="heading 4"/>
    <w:basedOn w:val="1"/>
    <w:next w:val="1"/>
    <w:link w:val="14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jc w:val="left"/>
      <w:outlineLvl w:val="3"/>
    </w:pPr>
    <w:rPr>
      <w:rFonts w:ascii="仿宋_GB2312" w:hAnsi="仿宋_GB2312" w:cs="仿宋_GB2312"/>
      <w:b/>
      <w:sz w:val="32"/>
      <w:szCs w:val="32"/>
    </w:rPr>
  </w:style>
  <w:style w:type="paragraph" w:styleId="6">
    <w:name w:val="heading 5"/>
    <w:basedOn w:val="1"/>
    <w:next w:val="1"/>
    <w:link w:val="13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jc w:val="left"/>
      <w:outlineLvl w:val="4"/>
    </w:pPr>
    <w:rPr>
      <w:rFonts w:ascii="仿宋_GB2312" w:hAnsi="仿宋_GB2312" w:cs="仿宋_GB2312"/>
      <w:sz w:val="32"/>
      <w:szCs w:val="32"/>
    </w:rPr>
  </w:style>
  <w:style w:type="paragraph" w:styleId="7">
    <w:name w:val="heading 6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jc w:val="left"/>
      <w:outlineLvl w:val="5"/>
    </w:pPr>
    <w:rPr>
      <w:rFonts w:ascii="仿宋_GB2312" w:hAnsi="仿宋_GB2312" w:eastAsia="仿宋_GB2312" w:cs="仿宋_GB2312"/>
      <w:sz w:val="32"/>
      <w:szCs w:val="32"/>
    </w:rPr>
  </w:style>
  <w:style w:type="character" w:default="1" w:styleId="11">
    <w:name w:val="Default Paragraph Font"/>
    <w:semiHidden/>
    <w:uiPriority w:val="0"/>
    <w:rPr>
      <w:rFonts w:ascii="仿宋_GB2312" w:hAnsi="仿宋_GB2312" w:eastAsia="仿宋_GB2312" w:cs="仿宋_GB2312"/>
      <w:sz w:val="32"/>
      <w:szCs w:val="32"/>
    </w:rPr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2">
    <w:name w:val="表格文字"/>
    <w:basedOn w:val="1"/>
    <w:qFormat/>
    <w:uiPriority w:val="0"/>
    <w:pPr>
      <w:widowControl w:val="0"/>
      <w:spacing w:line="560" w:lineRule="exact"/>
      <w:ind w:firstLine="0" w:firstLineChars="0"/>
      <w:jc w:val="center"/>
    </w:pPr>
    <w:rPr>
      <w:rFonts w:hint="eastAsia" w:ascii="仿宋_GB2312" w:hAnsi="仿宋_GB2312" w:cs="仿宋_GB2312"/>
      <w:kern w:val="0"/>
      <w:sz w:val="24"/>
      <w:szCs w:val="24"/>
    </w:rPr>
  </w:style>
  <w:style w:type="character" w:customStyle="1" w:styleId="13">
    <w:name w:val="标题 5 Char"/>
    <w:link w:val="6"/>
    <w:qFormat/>
    <w:uiPriority w:val="0"/>
    <w:rPr>
      <w:rFonts w:ascii="仿宋_GB2312" w:hAnsi="仿宋_GB2312" w:eastAsia="仿宋_GB2312" w:cs="仿宋_GB2312"/>
      <w:sz w:val="32"/>
      <w:szCs w:val="32"/>
    </w:rPr>
  </w:style>
  <w:style w:type="character" w:customStyle="1" w:styleId="14">
    <w:name w:val="标题 4 Char"/>
    <w:link w:val="2"/>
    <w:qFormat/>
    <w:uiPriority w:val="0"/>
    <w:rPr>
      <w:rFonts w:ascii="仿宋_GB2312" w:hAnsi="仿宋_GB2312" w:eastAsia="仿宋_GB2312" w:cs="仿宋_GB2312"/>
      <w:b/>
      <w:sz w:val="32"/>
      <w:szCs w:val="32"/>
    </w:rPr>
  </w:style>
  <w:style w:type="character" w:customStyle="1" w:styleId="15">
    <w:name w:val="标题 3 Char"/>
    <w:link w:val="5"/>
    <w:qFormat/>
    <w:uiPriority w:val="0"/>
    <w:rPr>
      <w:rFonts w:ascii="楷体_GB2312" w:hAnsi="楷体_GB2312" w:eastAsia="楷体_GB2312" w:cs="楷体_GB2312"/>
      <w:b/>
      <w:bCs/>
      <w:sz w:val="32"/>
      <w:szCs w:val="32"/>
    </w:rPr>
  </w:style>
  <w:style w:type="paragraph" w:customStyle="1" w:styleId="16">
    <w:name w:val="表头"/>
    <w:basedOn w:val="1"/>
    <w:qFormat/>
    <w:uiPriority w:val="0"/>
    <w:pPr>
      <w:spacing w:line="560" w:lineRule="exact"/>
      <w:ind w:firstLine="0" w:firstLineChars="0"/>
      <w:jc w:val="center"/>
    </w:pPr>
    <w:rPr>
      <w:rFonts w:hint="eastAsia" w:ascii="仿宋_GB2312" w:hAnsi="仿宋_GB2312" w:cs="仿宋_GB2312"/>
      <w:b/>
      <w:bCs/>
      <w:sz w:val="28"/>
      <w:szCs w:val="28"/>
    </w:rPr>
  </w:style>
  <w:style w:type="paragraph" w:customStyle="1" w:styleId="17">
    <w:name w:val="正文1"/>
    <w:qFormat/>
    <w:uiPriority w:val="0"/>
    <w:pPr>
      <w:spacing w:line="454" w:lineRule="atLeast"/>
      <w:ind w:left="1" w:firstLine="419"/>
      <w:jc w:val="both"/>
    </w:pPr>
    <w:rPr>
      <w:rFonts w:ascii="Calibri" w:hAnsi="Calibri" w:eastAsia="宋体" w:cs="Times New Roman"/>
      <w:color w:val="000000"/>
      <w:spacing w:val="4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472;&#36784;&#23041;\AppData\Roaming\Kingsoft\office6\templates\wps\zh_CN\&#27169;&#26495;1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模板1.dotm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2023-12-27T00:29:00Z</dcterms:created>
  <dc:creator>Der Panzergrenadier</dc:creator>
  <cp:lastModifiedBy>Der Panzergrenadier</cp:lastModifiedBy>
  <dcterms:modified xsi:type="dcterms:W3CDTF">2023-12-27T01:55:06Z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