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94" w:rsidRDefault="00146A97">
      <w:pPr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附件</w:t>
      </w:r>
      <w:r>
        <w:rPr>
          <w:rFonts w:hint="eastAsia"/>
          <w:b w:val="0"/>
          <w:bCs/>
          <w:sz w:val="28"/>
          <w:szCs w:val="28"/>
        </w:rPr>
        <w:t xml:space="preserve">      XX</w:t>
      </w:r>
      <w:r>
        <w:rPr>
          <w:rFonts w:hint="eastAsia"/>
          <w:b w:val="0"/>
          <w:bCs/>
          <w:sz w:val="28"/>
          <w:szCs w:val="28"/>
        </w:rPr>
        <w:t>专项资金（项目）绩效目标自评表（</w:t>
      </w:r>
      <w:r>
        <w:rPr>
          <w:rFonts w:hint="eastAsia"/>
          <w:b w:val="0"/>
          <w:bCs/>
          <w:sz w:val="28"/>
          <w:szCs w:val="28"/>
        </w:rPr>
        <w:t xml:space="preserve">       </w:t>
      </w:r>
      <w:r>
        <w:rPr>
          <w:rFonts w:hint="eastAsia"/>
          <w:b w:val="0"/>
          <w:bCs/>
          <w:sz w:val="28"/>
          <w:szCs w:val="28"/>
        </w:rPr>
        <w:t>年度）</w:t>
      </w:r>
    </w:p>
    <w:tbl>
      <w:tblPr>
        <w:tblW w:w="10477" w:type="dxa"/>
        <w:tblInd w:w="-885" w:type="dxa"/>
        <w:tblLook w:val="04A0"/>
      </w:tblPr>
      <w:tblGrid>
        <w:gridCol w:w="2264"/>
        <w:gridCol w:w="1200"/>
        <w:gridCol w:w="916"/>
        <w:gridCol w:w="299"/>
        <w:gridCol w:w="692"/>
        <w:gridCol w:w="1010"/>
        <w:gridCol w:w="971"/>
        <w:gridCol w:w="830"/>
        <w:gridCol w:w="775"/>
        <w:gridCol w:w="1520"/>
      </w:tblGrid>
      <w:tr w:rsidR="00834594">
        <w:trPr>
          <w:trHeight w:val="7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8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84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主管部门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陕西省交通运输厅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实施单位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陕西省道路运输事业发展中心</w:t>
            </w:r>
          </w:p>
        </w:tc>
      </w:tr>
      <w:tr w:rsidR="00834594">
        <w:trPr>
          <w:trHeight w:val="45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项目资金</w:t>
            </w:r>
            <w:r>
              <w:rPr>
                <w:b w:val="0"/>
                <w:bCs/>
                <w:sz w:val="28"/>
                <w:szCs w:val="28"/>
              </w:rPr>
              <w:br/>
            </w:r>
            <w:r>
              <w:rPr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年初预算数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全年预算数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全年执行数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分值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执行率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得分</w:t>
            </w:r>
          </w:p>
        </w:tc>
      </w:tr>
      <w:tr w:rsidR="00834594">
        <w:trPr>
          <w:trHeight w:val="95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年度资金总额：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45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其中：当年财政拨款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45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上年结转资金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其他资金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232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年度总体目标完成情况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预期目标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实际完成情况</w:t>
            </w: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676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绩效指标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一级指标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二级指标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三级指标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年度指标值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实际完成值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分值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得分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偏差原因分析及改进措施</w:t>
            </w: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产出指标</w:t>
            </w:r>
            <w:r>
              <w:rPr>
                <w:b w:val="0"/>
                <w:bCs/>
                <w:sz w:val="28"/>
                <w:szCs w:val="28"/>
              </w:rPr>
              <w:br/>
              <w:t>(50</w:t>
            </w:r>
            <w:r>
              <w:rPr>
                <w:b w:val="0"/>
                <w:bCs/>
                <w:sz w:val="28"/>
                <w:szCs w:val="28"/>
              </w:rPr>
              <w:t>分</w:t>
            </w:r>
            <w:r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数量指标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质量指标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时效</w:t>
            </w:r>
            <w:r>
              <w:rPr>
                <w:b w:val="0"/>
                <w:bCs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成本指标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35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45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效益指标</w:t>
            </w:r>
            <w:r>
              <w:rPr>
                <w:b w:val="0"/>
                <w:bCs/>
                <w:sz w:val="28"/>
                <w:szCs w:val="28"/>
              </w:rPr>
              <w:br/>
              <w:t>(30</w:t>
            </w:r>
            <w:r>
              <w:rPr>
                <w:b w:val="0"/>
                <w:bCs/>
                <w:sz w:val="28"/>
                <w:szCs w:val="28"/>
              </w:rPr>
              <w:t>分</w:t>
            </w:r>
            <w:r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经济效益指标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45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社会效益指标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45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生态效益指标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45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可持续影响指标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241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满意度指标</w:t>
            </w:r>
            <w:r>
              <w:rPr>
                <w:b w:val="0"/>
                <w:bCs/>
                <w:sz w:val="28"/>
                <w:szCs w:val="28"/>
              </w:rPr>
              <w:br/>
              <w:t>(10</w:t>
            </w:r>
            <w:r>
              <w:rPr>
                <w:b w:val="0"/>
                <w:bCs/>
                <w:sz w:val="28"/>
                <w:szCs w:val="28"/>
              </w:rPr>
              <w:t>分</w:t>
            </w:r>
            <w:r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服务对象满意度指标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834594">
        <w:trPr>
          <w:trHeight w:val="1785"/>
        </w:trPr>
        <w:tc>
          <w:tcPr>
            <w:tcW w:w="7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594" w:rsidRDefault="00146A9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594" w:rsidRDefault="00834594">
            <w:pPr>
              <w:rPr>
                <w:b w:val="0"/>
                <w:bCs/>
                <w:sz w:val="28"/>
                <w:szCs w:val="28"/>
              </w:rPr>
            </w:pPr>
          </w:p>
        </w:tc>
      </w:tr>
    </w:tbl>
    <w:p w:rsidR="00834594" w:rsidRDefault="00834594">
      <w:pPr>
        <w:rPr>
          <w:b w:val="0"/>
          <w:bCs/>
          <w:sz w:val="28"/>
          <w:szCs w:val="28"/>
        </w:rPr>
      </w:pPr>
    </w:p>
    <w:p w:rsidR="00834594" w:rsidRDefault="00834594">
      <w:pPr>
        <w:rPr>
          <w:b w:val="0"/>
          <w:bCs/>
          <w:sz w:val="28"/>
          <w:szCs w:val="28"/>
        </w:rPr>
      </w:pPr>
    </w:p>
    <w:p w:rsidR="00834594" w:rsidRDefault="00834594">
      <w:pPr>
        <w:jc w:val="both"/>
        <w:rPr>
          <w:rFonts w:ascii="仿宋_GB2312" w:eastAsia="仿宋_GB2312" w:hAnsi="仿宋_GB2312" w:cs="仿宋_GB2312"/>
          <w:bCs/>
          <w:kern w:val="2"/>
        </w:rPr>
      </w:pPr>
    </w:p>
    <w:p w:rsidR="00834594" w:rsidRDefault="00146A97">
      <w:pPr>
        <w:jc w:val="both"/>
        <w:rPr>
          <w:rFonts w:ascii="仿宋_GB2312" w:eastAsia="仿宋_GB2312" w:hAnsi="仿宋_GB2312" w:cs="仿宋_GB2312"/>
          <w:bCs/>
          <w:kern w:val="2"/>
        </w:rPr>
      </w:pPr>
      <w:r>
        <w:rPr>
          <w:rFonts w:ascii="仿宋_GB2312" w:eastAsia="仿宋_GB2312" w:hAnsi="仿宋_GB2312" w:cs="仿宋_GB2312" w:hint="eastAsia"/>
          <w:bCs/>
          <w:kern w:val="2"/>
        </w:rPr>
        <w:lastRenderedPageBreak/>
        <w:t>五、相关说明</w:t>
      </w:r>
    </w:p>
    <w:p w:rsidR="00834594" w:rsidRDefault="00146A97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（一）报价供应商不足三家时，作废标处理。供应商资格不符合要求按无效文件处理。</w:t>
      </w:r>
    </w:p>
    <w:p w:rsidR="00834594" w:rsidRDefault="00146A97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（二）本次项目报价采用一次性报价，所报价格为最终项目成交价。供应商在报价时，报价总价不得超过预算金额，不得以低于成本价的方式谋取中标。</w:t>
      </w:r>
    </w:p>
    <w:p w:rsidR="00834594" w:rsidRDefault="00146A97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（三）中标单位确定后，若出现擅自变更服务内容、无故不提供服务、不签订合同等情况，将按照《政府采购法》相关规定进行处理并报送行政主管部门。</w:t>
      </w:r>
    </w:p>
    <w:p w:rsidR="00834594" w:rsidRDefault="00146A97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（四）本项目采用综合评分法遴选供应商，得分最高的供应商为成交供应商。</w:t>
      </w:r>
      <w:bookmarkStart w:id="0" w:name="_Toc12352"/>
    </w:p>
    <w:p w:rsidR="00834594" w:rsidRDefault="00146A97">
      <w:r>
        <w:rPr>
          <w:rFonts w:hint="eastAsia"/>
        </w:rPr>
        <w:t>评审要素一览表</w:t>
      </w:r>
      <w:bookmarkEnd w:id="0"/>
    </w:p>
    <w:tbl>
      <w:tblPr>
        <w:tblW w:w="4998" w:type="pct"/>
        <w:tblLook w:val="04A0"/>
      </w:tblPr>
      <w:tblGrid>
        <w:gridCol w:w="688"/>
        <w:gridCol w:w="1083"/>
        <w:gridCol w:w="1284"/>
        <w:gridCol w:w="6001"/>
      </w:tblGrid>
      <w:tr w:rsidR="00834594">
        <w:trPr>
          <w:trHeight w:val="1041"/>
          <w:tblHeader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bCs/>
                <w:sz w:val="32"/>
                <w:szCs w:val="32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bCs/>
                <w:sz w:val="32"/>
                <w:szCs w:val="32"/>
              </w:rPr>
              <w:t>项别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t>分项</w:t>
            </w:r>
          </w:p>
          <w:p w:rsidR="00834594" w:rsidRDefault="00146A97">
            <w:r>
              <w:rPr>
                <w:rFonts w:hint="eastAsia"/>
              </w:rPr>
              <w:t>最高值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bCs/>
                <w:sz w:val="32"/>
                <w:szCs w:val="32"/>
              </w:rPr>
              <w:t>评审标准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报价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10</w:t>
            </w:r>
            <w:r>
              <w:t>分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满足采购文件要求且最终报价价格最低的报价为基准价，其价格分为满分。其他响应供应商的价格分统一按照下列公式计算：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报价得分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=(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基准价／最后报价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100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×价格权重。</w:t>
            </w:r>
          </w:p>
        </w:tc>
      </w:tr>
      <w:tr w:rsidR="00834594">
        <w:trPr>
          <w:trHeight w:val="397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2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服务方案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3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left"/>
              <w:rPr>
                <w:bCs/>
              </w:rPr>
            </w:pPr>
            <w:r>
              <w:rPr>
                <w:bCs/>
              </w:rPr>
              <w:t>对项目基本情况的认识和理解（</w:t>
            </w: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8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对本项目背景的解读与理解程度的深度、针对性及准确性，按其响应程度计分。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理解和分析准确、全面，符合本项目实际情况，有完善的工作方案，表述清晰、完整、严谨、合理、符合规范要求的得［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18-10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理解和分析基本准确，阐述基本全面，基本符合本项目，有较为完善的工作方案，基本表述清晰、完整、严谨、合理、符合规范要求实际情况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lastRenderedPageBreak/>
              <w:t>的得［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10-5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3.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理解基本准确，但分析不够全面，有基本阐述的，有不完整的工作方案，不够全面的表述清晰、完整、严谨、合理、符合规范要求得［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5-0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］分。</w:t>
            </w:r>
          </w:p>
        </w:tc>
      </w:tr>
      <w:tr w:rsidR="00834594">
        <w:trPr>
          <w:trHeight w:val="397"/>
        </w:trPr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/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/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834594"/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both"/>
              <w:rPr>
                <w:bCs/>
              </w:rPr>
            </w:pPr>
            <w:r>
              <w:rPr>
                <w:bCs/>
              </w:rPr>
              <w:t>实施总体筹划思路（</w:t>
            </w:r>
            <w:r>
              <w:rPr>
                <w:bCs/>
              </w:rPr>
              <w:t>20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对本项目涉及的核心服务内容、咨询服务路线图、任务安排方案、形成的成果文件等方面的理解和分析。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理解和分析准确、全面，符合本项目实际情况，并提供详尽阐述的得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[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20-14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理解和分析基本准确，阐述基本全面，基本符合本项目实际情况的得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[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14-7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3.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理解基本准确，但分析不够全面，有基本阐述的得［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7-0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］分。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响应方案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5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left"/>
              <w:rPr>
                <w:bCs/>
              </w:rPr>
            </w:pPr>
            <w:r>
              <w:rPr>
                <w:bCs/>
              </w:rPr>
              <w:t>响应方案说明（</w:t>
            </w:r>
            <w:r>
              <w:rPr>
                <w:bCs/>
              </w:rPr>
              <w:t>5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对本项目的采购内容及商务响应。经过审查合格的供应商，报价文件中对付款、服务期限、交付内容、质量标准、验收等方面进行响应承诺，按其响应程度。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完全响应合同主要条款计［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5-3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基本响应合同主要条款计［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3-1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3.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不响应的计［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1-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］分。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工作质量保障措施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9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left"/>
              <w:rPr>
                <w:bCs/>
              </w:rPr>
            </w:pPr>
            <w:r>
              <w:rPr>
                <w:bCs/>
              </w:rPr>
              <w:t>工作质量保障措施（</w:t>
            </w:r>
            <w:r>
              <w:rPr>
                <w:bCs/>
              </w:rPr>
              <w:t>9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根据采购需求提出工作质量控制方案与保障措施。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内容完善、全面，有详细的服务内容阐述并贴合项目的实际情况，具体实施细节及措施合理性和可行性强的得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[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9-5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内容进行了阐述，部分贴合项目实际情况，具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lastRenderedPageBreak/>
              <w:t>体实施细节及措施未完善的得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[5-0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］分。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保密措施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5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left"/>
              <w:rPr>
                <w:bCs/>
              </w:rPr>
            </w:pPr>
            <w:r>
              <w:rPr>
                <w:bCs/>
              </w:rPr>
              <w:t>保密措施（</w:t>
            </w:r>
            <w:r>
              <w:rPr>
                <w:bCs/>
              </w:rPr>
              <w:t>5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针对项目的内容，提供合理的保密管理体系和措施。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供应商有完善的保密管理制度、健全的保密管理体系、能够完全保证各环节采购人的相关内容及信息保密的得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[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5-3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)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br/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保密管理制度较差、保密管理体系不健全、未有的可行性能够确保项目相关内容及信息保密的得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[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3-0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］分。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技术团队能力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bCs/>
              </w:rPr>
              <w:t>技术团队能力（</w:t>
            </w: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人数要求（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拟派工作组成员（含项目负责人）不得少于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人，少于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人本项得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学历要求（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拟派工作组成员（含项目负责人）每拥有一名硕士研究生及以上学历得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分，每具有一名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年以上绩效评价工作经验的本科人员得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分，本项最高得分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职业资格（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拟派工作组成员（不包含项目负责人）每名具有资产评估师、注册会计师、咨询工程师、高级职称专业职业资格的，得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0.5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分；本项最高得分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分（同一人的资质不叠加得分）。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4.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专家资格（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拟派工作组成员（含项目负责人）具有省级预算绩效专家库成员的得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分。（需提供省级预算绩效专家库截图）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（提供学历证书、执业资格证书复印件加盖响应人公章，不提供不得分）</w:t>
            </w:r>
          </w:p>
          <w:p w:rsidR="00834594" w:rsidRDefault="00146A97">
            <w:pPr>
              <w:jc w:val="left"/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lastRenderedPageBreak/>
              <w:t>法定代表人参加磋商的，须提供法定代表人证明书；法定代表人授权他人参加磋商的，须提供法定代表人证明书及法定代表人授权委托书；同时提供授权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委托书中被委托人及所有参与人员递交响应文件截止之日前连续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6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个月的社会保险缴纳证明（入职未满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6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个月，按实际入职时间提供社会保险缴纳证明；若入职时间短未缴纳社会保险，需提供劳动合同）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项目负责人工作经历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t>10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bCs/>
              </w:rPr>
              <w:t>项目负责人情况（</w:t>
            </w:r>
            <w:r>
              <w:rPr>
                <w:rFonts w:hint="eastAsia"/>
                <w:bCs/>
              </w:rPr>
              <w:t>10</w:t>
            </w:r>
            <w:r>
              <w:rPr>
                <w:bCs/>
              </w:rPr>
              <w:t>分）</w:t>
            </w:r>
            <w:r>
              <w:rPr>
                <w:rStyle w:val="font11"/>
                <w:sz w:val="32"/>
                <w:szCs w:val="32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学历及职称（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具备研究生及以上学历、中级及以上职称，得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具备本科及以上学历、中级及以上职称，得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2.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工作经历（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分）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）具备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年（含）以上担任过省级及以上财政部门、预算部门委托的预算绩效管理项目负责人工作经验得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）具备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年（含）以上担任过省级及以上财政部门、预算部门委托的预算绩效管理项目负责人工作经验得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）具备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年担任过省级及以上财政部门、预算部门委托的预算绩效管理项目负责人工作经验得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）具备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年（含）以上担任过地市级财政部门、预算部门委托的预算绩效管理项目负责人工作经验得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  <w:p w:rsidR="00834594" w:rsidRDefault="00146A97">
            <w:pPr>
              <w:jc w:val="left"/>
              <w:rPr>
                <w:rStyle w:val="font11"/>
                <w:b w:val="0"/>
                <w:bCs/>
                <w:sz w:val="28"/>
                <w:szCs w:val="28"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其他不得分。</w:t>
            </w:r>
          </w:p>
          <w:p w:rsidR="00834594" w:rsidRDefault="00146A97">
            <w:pPr>
              <w:jc w:val="left"/>
              <w:rPr>
                <w:bCs/>
              </w:rPr>
            </w:pP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（注：供应商需提供负责人项目经验清单并加盖供应商印章。清单需能体现出委托单位名称、项目名称，否则不予承认。）</w:t>
            </w:r>
          </w:p>
        </w:tc>
      </w:tr>
      <w:tr w:rsidR="00834594">
        <w:trPr>
          <w:trHeight w:val="3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rPr>
                <w:rStyle w:val="font11"/>
                <w:sz w:val="32"/>
                <w:szCs w:val="32"/>
              </w:rPr>
              <w:t>业绩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r>
              <w:t>10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Cs/>
              </w:rPr>
            </w:pPr>
            <w:r>
              <w:rPr>
                <w:rStyle w:val="font11"/>
                <w:rFonts w:hint="eastAsia"/>
                <w:sz w:val="28"/>
                <w:szCs w:val="28"/>
              </w:rPr>
              <w:t>业绩（</w:t>
            </w:r>
            <w:r>
              <w:rPr>
                <w:rStyle w:val="font11"/>
                <w:rFonts w:hint="eastAsia"/>
                <w:sz w:val="28"/>
                <w:szCs w:val="28"/>
              </w:rPr>
              <w:t>10</w:t>
            </w:r>
            <w:r>
              <w:rPr>
                <w:rStyle w:val="font11"/>
                <w:rFonts w:hint="eastAsia"/>
                <w:sz w:val="28"/>
                <w:szCs w:val="28"/>
              </w:rPr>
              <w:t>分）</w:t>
            </w:r>
            <w:r>
              <w:rPr>
                <w:rStyle w:val="font11"/>
                <w:rFonts w:hint="eastAsia"/>
                <w:sz w:val="28"/>
                <w:szCs w:val="28"/>
              </w:rPr>
              <w:br/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供应商提供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2020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年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月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日至今（以签订的合同日期件加盖公章为准）类似绩效评价、绩效管理、绩效考核等相关项目业绩的，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省级单位同类项目每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个得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分，地市级单位同类项目每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个得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分，区县级单位同类项目每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个得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0.5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分，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最高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10</w:t>
            </w:r>
            <w:r>
              <w:rPr>
                <w:rStyle w:val="font11"/>
                <w:rFonts w:hint="eastAsia"/>
                <w:b w:val="0"/>
                <w:bCs/>
                <w:sz w:val="28"/>
                <w:szCs w:val="28"/>
              </w:rPr>
              <w:t>分。</w:t>
            </w:r>
          </w:p>
        </w:tc>
      </w:tr>
      <w:tr w:rsidR="00834594">
        <w:trPr>
          <w:trHeight w:val="569"/>
        </w:trPr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rStyle w:val="font11"/>
                <w:sz w:val="32"/>
                <w:szCs w:val="32"/>
              </w:rPr>
            </w:pPr>
            <w:r>
              <w:rPr>
                <w:rStyle w:val="font11"/>
                <w:rFonts w:hint="eastAsia"/>
                <w:sz w:val="32"/>
                <w:szCs w:val="32"/>
              </w:rPr>
              <w:t>总分值</w:t>
            </w:r>
          </w:p>
        </w:tc>
        <w:tc>
          <w:tcPr>
            <w:tcW w:w="4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594" w:rsidRDefault="00146A97">
            <w:pPr>
              <w:rPr>
                <w:bCs/>
              </w:rPr>
            </w:pPr>
            <w:r>
              <w:rPr>
                <w:rFonts w:hint="eastAsia"/>
              </w:rPr>
              <w:t>100</w:t>
            </w:r>
          </w:p>
        </w:tc>
      </w:tr>
      <w:tr w:rsidR="00834594">
        <w:trPr>
          <w:trHeight w:val="397"/>
        </w:trPr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594" w:rsidRDefault="00146A97">
            <w:pPr>
              <w:rPr>
                <w:rStyle w:val="font11"/>
                <w:sz w:val="32"/>
                <w:szCs w:val="32"/>
              </w:rPr>
            </w:pPr>
            <w:r>
              <w:rPr>
                <w:rStyle w:val="font11"/>
                <w:rFonts w:hint="eastAsia"/>
                <w:sz w:val="32"/>
                <w:szCs w:val="32"/>
              </w:rPr>
              <w:t>说明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594" w:rsidRDefault="00146A97">
            <w:r>
              <w:t>评选委员会成员必须按照本评审要素据实打分，各类数字计算均按</w:t>
            </w:r>
            <w:r>
              <w:t>“</w:t>
            </w:r>
            <w:r>
              <w:t>四舍五入</w:t>
            </w:r>
            <w:r>
              <w:t>”</w:t>
            </w:r>
            <w:r>
              <w:t>保留小数点后两位</w:t>
            </w:r>
            <w:r>
              <w:rPr>
                <w:rFonts w:hint="eastAsia"/>
              </w:rPr>
              <w:t>。</w:t>
            </w:r>
          </w:p>
        </w:tc>
      </w:tr>
    </w:tbl>
    <w:p w:rsidR="00834594" w:rsidRDefault="00834594"/>
    <w:p w:rsidR="00834594" w:rsidRDefault="00834594"/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146A97">
      <w:pPr>
        <w:widowControl/>
        <w:spacing w:line="560" w:lineRule="exact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六、其他补充事宜</w:t>
      </w:r>
    </w:p>
    <w:p w:rsidR="00834594" w:rsidRDefault="00146A97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仿宋_GB2312" w:cs="仿宋_GB2312"/>
          <w:b w:val="0"/>
          <w:color w:val="000000"/>
          <w:sz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</w:rPr>
        <w:t>公告发布媒体：《陕西省道路运输事业发展中心官网》</w:t>
      </w:r>
      <w:r>
        <w:rPr>
          <w:rFonts w:ascii="仿宋_GB2312" w:eastAsia="仿宋_GB2312" w:hAnsi="仿宋_GB2312" w:cs="仿宋_GB2312" w:hint="eastAsia"/>
          <w:b w:val="0"/>
          <w:color w:val="000000"/>
          <w:sz w:val="32"/>
        </w:rPr>
        <w:t>http://www.sxsdlyssyfzzx.cn/</w:t>
      </w:r>
      <w:r>
        <w:rPr>
          <w:rFonts w:ascii="仿宋_GB2312" w:eastAsia="仿宋_GB2312" w:hAnsi="仿宋_GB2312" w:cs="仿宋_GB2312" w:hint="eastAsia"/>
          <w:b w:val="0"/>
          <w:color w:val="000000"/>
          <w:sz w:val="32"/>
        </w:rPr>
        <w:t>；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公告期限：自本公告发布之日起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3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个工作日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b w:val="0"/>
          <w:color w:val="000000"/>
          <w:sz w:val="32"/>
        </w:rPr>
        <w:t>供应商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商遴选材料务必胶装成册并加盖单位公章进行密封，于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202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4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年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0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6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月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12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日下午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17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：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00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前送至陕西省道路运输事业发展中心（西安市药王洞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18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号）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；</w:t>
      </w:r>
      <w:r>
        <w:rPr>
          <w:rFonts w:cs="仿宋" w:hint="eastAsia"/>
          <w:b w:val="0"/>
          <w:color w:val="333333"/>
          <w:sz w:val="32"/>
          <w:shd w:val="clear" w:color="auto" w:fill="FFFFFF"/>
        </w:rPr>
        <w:t>具体</w:t>
      </w:r>
      <w:r>
        <w:rPr>
          <w:rFonts w:ascii="仿宋_GB2312" w:eastAsia="仿宋_GB2312" w:hAnsi="仿宋_GB2312" w:cs="仿宋_GB2312" w:hint="eastAsia"/>
          <w:b w:val="0"/>
          <w:color w:val="000000"/>
          <w:sz w:val="32"/>
        </w:rPr>
        <w:t>遴选时间另行通知。</w:t>
      </w:r>
    </w:p>
    <w:p w:rsidR="00834594" w:rsidRDefault="00146A97">
      <w:pPr>
        <w:widowControl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联系人及电话：</w:t>
      </w:r>
      <w:r>
        <w:rPr>
          <w:rFonts w:ascii="仿宋_GB2312" w:eastAsia="仿宋_GB2312" w:hAnsi="仿宋_GB2312" w:cs="仿宋_GB2312" w:hint="eastAsia"/>
          <w:b w:val="0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color w:val="000000"/>
        </w:rPr>
        <w:t>李老师</w:t>
      </w:r>
      <w:r>
        <w:rPr>
          <w:rFonts w:ascii="仿宋_GB2312" w:eastAsia="仿宋_GB2312" w:hAnsi="仿宋_GB2312" w:cs="仿宋_GB2312" w:hint="eastAsia"/>
          <w:b w:val="0"/>
          <w:color w:val="000000"/>
        </w:rPr>
        <w:t xml:space="preserve">  029-87325920</w:t>
      </w:r>
    </w:p>
    <w:p w:rsidR="00834594" w:rsidRDefault="00146A97">
      <w:pPr>
        <w:widowControl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地址：西安市莲湖区药王洞</w:t>
      </w:r>
      <w:r>
        <w:rPr>
          <w:rFonts w:ascii="仿宋_GB2312" w:eastAsia="仿宋_GB2312" w:hAnsi="仿宋_GB2312" w:cs="仿宋_GB2312" w:hint="eastAsia"/>
          <w:b w:val="0"/>
          <w:color w:val="000000"/>
        </w:rPr>
        <w:t>18</w:t>
      </w:r>
      <w:r>
        <w:rPr>
          <w:rFonts w:ascii="仿宋_GB2312" w:eastAsia="仿宋_GB2312" w:hAnsi="仿宋_GB2312" w:cs="仿宋_GB2312" w:hint="eastAsia"/>
          <w:b w:val="0"/>
          <w:color w:val="000000"/>
        </w:rPr>
        <w:t>号</w:t>
      </w:r>
    </w:p>
    <w:p w:rsidR="00834594" w:rsidRDefault="00146A97">
      <w:pPr>
        <w:widowControl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附件：</w:t>
      </w:r>
      <w:r>
        <w:rPr>
          <w:rFonts w:ascii="仿宋_GB2312" w:eastAsia="仿宋_GB2312" w:hAnsi="仿宋_GB2312" w:cs="仿宋_GB2312" w:hint="eastAsia"/>
          <w:b w:val="0"/>
          <w:color w:val="000000"/>
        </w:rPr>
        <w:t>1.</w:t>
      </w:r>
      <w:r>
        <w:rPr>
          <w:rFonts w:ascii="仿宋_GB2312" w:eastAsia="仿宋_GB2312" w:hAnsi="仿宋_GB2312" w:cs="仿宋_GB2312" w:hint="eastAsia"/>
          <w:b w:val="0"/>
          <w:color w:val="000000"/>
        </w:rPr>
        <w:t>《企业承诺书》</w:t>
      </w:r>
    </w:p>
    <w:p w:rsidR="00834594" w:rsidRDefault="00146A97">
      <w:pPr>
        <w:widowControl/>
        <w:spacing w:line="360" w:lineRule="auto"/>
        <w:ind w:firstLineChars="500" w:firstLine="160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2.</w:t>
      </w:r>
      <w:r>
        <w:rPr>
          <w:rFonts w:ascii="仿宋_GB2312" w:eastAsia="仿宋_GB2312" w:hAnsi="仿宋_GB2312" w:cs="仿宋_GB2312" w:hint="eastAsia"/>
          <w:b w:val="0"/>
          <w:color w:val="000000"/>
        </w:rPr>
        <w:t>《报价单》</w:t>
      </w:r>
    </w:p>
    <w:p w:rsidR="00834594" w:rsidRDefault="00834594">
      <w:pPr>
        <w:widowControl/>
        <w:spacing w:line="360" w:lineRule="auto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834594">
      <w:pPr>
        <w:widowControl/>
        <w:spacing w:line="360" w:lineRule="auto"/>
        <w:ind w:firstLineChars="1200" w:firstLine="3840"/>
        <w:jc w:val="both"/>
        <w:rPr>
          <w:rFonts w:ascii="仿宋_GB2312" w:eastAsia="仿宋_GB2312" w:hAnsi="仿宋_GB2312" w:cs="仿宋_GB2312"/>
          <w:b w:val="0"/>
          <w:color w:val="000000"/>
        </w:rPr>
      </w:pPr>
    </w:p>
    <w:p w:rsidR="00834594" w:rsidRDefault="00146A97">
      <w:pPr>
        <w:widowControl/>
        <w:spacing w:line="360" w:lineRule="auto"/>
        <w:ind w:firstLineChars="1200" w:firstLine="3840"/>
        <w:jc w:val="both"/>
        <w:rPr>
          <w:rFonts w:ascii="仿宋_GB2312" w:eastAsia="仿宋_GB2312" w:hAnsi="仿宋_GB2312" w:cs="仿宋_GB2312"/>
          <w:b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>陕西省道路运输事业发展中心</w:t>
      </w:r>
    </w:p>
    <w:p w:rsidR="00834594" w:rsidRDefault="00146A97">
      <w:pPr>
        <w:widowControl/>
        <w:spacing w:line="360" w:lineRule="auto"/>
        <w:ind w:firstLineChars="1400" w:firstLine="4480"/>
        <w:jc w:val="both"/>
        <w:rPr>
          <w:rFonts w:ascii="仿宋_GB2312" w:eastAsia="仿宋_GB2312" w:hAnsi="仿宋_GB2312" w:cs="仿宋_GB2312"/>
          <w:b w:val="0"/>
          <w:kern w:val="2"/>
        </w:rPr>
      </w:pPr>
      <w:r>
        <w:rPr>
          <w:rFonts w:ascii="仿宋_GB2312" w:eastAsia="仿宋_GB2312" w:hAnsi="仿宋_GB2312" w:cs="仿宋_GB2312" w:hint="eastAsia"/>
          <w:b w:val="0"/>
          <w:color w:val="000000"/>
        </w:rPr>
        <w:t xml:space="preserve">2024 </w:t>
      </w:r>
      <w:r>
        <w:rPr>
          <w:rFonts w:ascii="仿宋_GB2312" w:eastAsia="仿宋_GB2312" w:hAnsi="仿宋_GB2312" w:cs="仿宋_GB2312" w:hint="eastAsia"/>
          <w:b w:val="0"/>
          <w:color w:val="000000"/>
        </w:rPr>
        <w:t>年</w:t>
      </w:r>
      <w:r>
        <w:rPr>
          <w:rFonts w:ascii="仿宋_GB2312" w:eastAsia="仿宋_GB2312" w:hAnsi="仿宋_GB2312" w:cs="仿宋_GB2312" w:hint="eastAsia"/>
          <w:b w:val="0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b w:val="0"/>
          <w:color w:val="000000"/>
        </w:rPr>
        <w:t>6</w:t>
      </w:r>
      <w:r>
        <w:rPr>
          <w:rFonts w:ascii="仿宋_GB2312" w:eastAsia="仿宋_GB2312" w:hAnsi="仿宋_GB2312" w:cs="仿宋_GB2312" w:hint="eastAsia"/>
          <w:b w:val="0"/>
          <w:color w:val="000000"/>
        </w:rPr>
        <w:t>月</w:t>
      </w:r>
      <w:r>
        <w:rPr>
          <w:rFonts w:ascii="仿宋_GB2312" w:eastAsia="仿宋_GB2312" w:hAnsi="仿宋_GB2312" w:cs="仿宋_GB2312" w:hint="eastAsia"/>
          <w:b w:val="0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b w:val="0"/>
          <w:color w:val="000000"/>
        </w:rPr>
        <w:t>3</w:t>
      </w:r>
      <w:r>
        <w:rPr>
          <w:rFonts w:ascii="仿宋_GB2312" w:eastAsia="仿宋_GB2312" w:hAnsi="仿宋_GB2312" w:cs="仿宋_GB2312" w:hint="eastAsia"/>
          <w:b w:val="0"/>
          <w:color w:val="000000"/>
        </w:rPr>
        <w:t>日</w:t>
      </w:r>
    </w:p>
    <w:p w:rsidR="00834594" w:rsidRDefault="00834594"/>
    <w:p w:rsidR="00834594" w:rsidRDefault="00834594"/>
    <w:p w:rsidR="00834594" w:rsidRDefault="00834594">
      <w:pPr>
        <w:jc w:val="both"/>
        <w:rPr>
          <w:rFonts w:ascii="仿宋_GB2312" w:eastAsia="仿宋_GB2312" w:hAnsi="仿宋_GB2312" w:cs="仿宋_GB2312"/>
          <w:b w:val="0"/>
          <w:kern w:val="2"/>
        </w:rPr>
      </w:pPr>
    </w:p>
    <w:p w:rsidR="00834594" w:rsidRDefault="00834594">
      <w:pPr>
        <w:jc w:val="both"/>
        <w:rPr>
          <w:rFonts w:ascii="仿宋_GB2312" w:eastAsia="仿宋_GB2312" w:hAnsi="仿宋_GB2312" w:cs="仿宋_GB2312"/>
          <w:b w:val="0"/>
          <w:kern w:val="2"/>
        </w:rPr>
      </w:pPr>
    </w:p>
    <w:p w:rsidR="00834594" w:rsidRDefault="00834594">
      <w:pPr>
        <w:jc w:val="both"/>
        <w:rPr>
          <w:rFonts w:ascii="仿宋_GB2312" w:eastAsia="仿宋_GB2312" w:hAnsi="仿宋_GB2312" w:cs="仿宋_GB2312"/>
          <w:b w:val="0"/>
          <w:kern w:val="2"/>
        </w:rPr>
      </w:pPr>
    </w:p>
    <w:p w:rsidR="00834594" w:rsidRDefault="00834594">
      <w:pPr>
        <w:jc w:val="both"/>
        <w:rPr>
          <w:rFonts w:ascii="仿宋_GB2312" w:eastAsia="仿宋_GB2312" w:hAnsi="仿宋_GB2312" w:cs="仿宋_GB2312"/>
          <w:b w:val="0"/>
          <w:kern w:val="2"/>
        </w:rPr>
      </w:pPr>
    </w:p>
    <w:p w:rsidR="00834594" w:rsidRDefault="00834594">
      <w:pPr>
        <w:jc w:val="both"/>
        <w:rPr>
          <w:rFonts w:ascii="仿宋_GB2312" w:eastAsia="仿宋_GB2312" w:hAnsi="仿宋_GB2312" w:cs="仿宋_GB2312"/>
          <w:b w:val="0"/>
          <w:kern w:val="2"/>
        </w:rPr>
      </w:pPr>
    </w:p>
    <w:p w:rsidR="00834594" w:rsidRDefault="00146A97">
      <w:pPr>
        <w:jc w:val="both"/>
        <w:rPr>
          <w:rFonts w:ascii="仿宋_GB2312" w:eastAsia="仿宋_GB2312" w:hAnsi="仿宋_GB2312" w:cs="仿宋_GB2312"/>
          <w:b w:val="0"/>
          <w:kern w:val="2"/>
        </w:rPr>
      </w:pPr>
      <w:r>
        <w:rPr>
          <w:rFonts w:ascii="仿宋_GB2312" w:eastAsia="仿宋_GB2312" w:hAnsi="仿宋_GB2312" w:cs="仿宋_GB2312" w:hint="eastAsia"/>
          <w:b w:val="0"/>
          <w:kern w:val="2"/>
        </w:rPr>
        <w:t>附件</w:t>
      </w:r>
      <w:r>
        <w:rPr>
          <w:rFonts w:ascii="仿宋_GB2312" w:eastAsia="仿宋_GB2312" w:hAnsi="仿宋_GB2312" w:cs="仿宋_GB2312" w:hint="eastAsia"/>
          <w:b w:val="0"/>
          <w:kern w:val="2"/>
        </w:rPr>
        <w:t>1</w:t>
      </w:r>
    </w:p>
    <w:p w:rsidR="00834594" w:rsidRDefault="00146A97">
      <w:pPr>
        <w:rPr>
          <w:rFonts w:ascii="仿宋_GB2312" w:eastAsia="仿宋_GB2312" w:hAnsi="仿宋_GB2312" w:cs="仿宋_GB2312"/>
          <w:bCs/>
          <w:kern w:val="2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>企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>业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>承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>诺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2"/>
          <w:sz w:val="36"/>
          <w:szCs w:val="36"/>
        </w:rPr>
        <w:t>书</w:t>
      </w:r>
    </w:p>
    <w:p w:rsidR="00834594" w:rsidRDefault="00146A97">
      <w:pPr>
        <w:widowControl/>
        <w:spacing w:line="520" w:lineRule="exact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陕西省道路运输事业发展中心：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我公司自愿参与该项目的政府采购，根据《政府采购法》及相关法律法规和邀请函的要求郑重承诺：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一、严格遵守国家法律法规及相关规定，合法经营。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二、杜绝不正当竞争行为，做到诚实、守信。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三、我方保证联系人、联系电话等信息真实齐全，如单位、地址、联系人等发生变动及时通知贵单位。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四、我方保证自觉接受并积极配合贵方有关监督检查和考核管理，如实反映情况。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五、我方如存在以下违约行为的，经调查属实，自愿接受解除供应商资格，列入不良行为</w:t>
      </w:r>
      <w:r>
        <w:rPr>
          <w:rFonts w:ascii="Times New Roman" w:eastAsia="仿宋_GB2312" w:hAnsi="Times New Roman" w:cs="Times New Roman" w:hint="eastAsia"/>
          <w:b w:val="0"/>
          <w:kern w:val="2"/>
        </w:rPr>
        <w:t>记录</w:t>
      </w:r>
      <w:r>
        <w:rPr>
          <w:rFonts w:ascii="Times New Roman" w:eastAsia="仿宋_GB2312" w:hAnsi="Times New Roman" w:cs="Times New Roman" w:hint="eastAsia"/>
          <w:b w:val="0"/>
          <w:kern w:val="2"/>
        </w:rPr>
        <w:t>，</w:t>
      </w:r>
      <w:r>
        <w:rPr>
          <w:rFonts w:ascii="Times New Roman" w:eastAsia="仿宋_GB2312" w:hAnsi="Times New Roman" w:cs="Times New Roman" w:hint="eastAsia"/>
          <w:b w:val="0"/>
          <w:kern w:val="2"/>
        </w:rPr>
        <w:t>1-3</w:t>
      </w:r>
      <w:r>
        <w:rPr>
          <w:rFonts w:ascii="Times New Roman" w:eastAsia="仿宋_GB2312" w:hAnsi="Times New Roman" w:cs="Times New Roman" w:hint="eastAsia"/>
          <w:b w:val="0"/>
          <w:kern w:val="2"/>
        </w:rPr>
        <w:t>年内不参加贵单位组织的政府采购活动，并由贵单位或相关部门予以通报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（一）不履</w:t>
      </w:r>
      <w:r>
        <w:rPr>
          <w:rFonts w:ascii="Times New Roman" w:eastAsia="仿宋_GB2312" w:hAnsi="Times New Roman" w:cs="Times New Roman" w:hint="eastAsia"/>
          <w:b w:val="0"/>
          <w:kern w:val="2"/>
        </w:rPr>
        <w:t>行文件中的承诺。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（二）提供虚假资料。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（三）不积极配合有关部门监督及管理。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（四）违反其他规定。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六、如我方违约，给采购人造成经济损失的，采购人有权按实际经济损失要求我方进行赔偿。</w:t>
      </w:r>
    </w:p>
    <w:p w:rsidR="00834594" w:rsidRDefault="00146A97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七、本承诺书经我方代表签字并加盖公章后生效。</w:t>
      </w:r>
      <w:r>
        <w:rPr>
          <w:rFonts w:ascii="Times New Roman" w:eastAsia="仿宋_GB2312" w:hAnsi="Times New Roman" w:cs="Times New Roman" w:hint="eastAsia"/>
          <w:b w:val="0"/>
          <w:kern w:val="2"/>
        </w:rPr>
        <w:t xml:space="preserve">      </w:t>
      </w:r>
    </w:p>
    <w:p w:rsidR="00834594" w:rsidRDefault="00834594">
      <w:pPr>
        <w:widowControl/>
        <w:spacing w:line="520" w:lineRule="exact"/>
        <w:jc w:val="left"/>
        <w:rPr>
          <w:rFonts w:ascii="Times New Roman" w:eastAsia="仿宋_GB2312" w:hAnsi="Times New Roman" w:cs="Times New Roman"/>
          <w:b w:val="0"/>
          <w:kern w:val="2"/>
        </w:rPr>
      </w:pPr>
    </w:p>
    <w:p w:rsidR="00834594" w:rsidRDefault="00146A97">
      <w:pPr>
        <w:widowControl/>
        <w:spacing w:line="520" w:lineRule="exact"/>
        <w:ind w:firstLineChars="1100" w:firstLine="352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公司名称（盖章）：</w:t>
      </w:r>
      <w:r>
        <w:rPr>
          <w:rFonts w:ascii="Times New Roman" w:eastAsia="仿宋_GB2312" w:hAnsi="Times New Roman" w:cs="Times New Roman" w:hint="eastAsia"/>
          <w:b w:val="0"/>
          <w:kern w:val="2"/>
        </w:rPr>
        <w:t xml:space="preserve"> </w:t>
      </w:r>
    </w:p>
    <w:p w:rsidR="00834594" w:rsidRDefault="00146A97">
      <w:pPr>
        <w:widowControl/>
        <w:spacing w:line="520" w:lineRule="exact"/>
        <w:ind w:firstLineChars="800" w:firstLine="256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t>承诺方法定代表人或授权人签字：</w:t>
      </w:r>
      <w:r>
        <w:rPr>
          <w:rFonts w:ascii="Times New Roman" w:eastAsia="仿宋_GB2312" w:hAnsi="Times New Roman" w:cs="Times New Roman" w:hint="eastAsia"/>
          <w:b w:val="0"/>
          <w:kern w:val="2"/>
        </w:rPr>
        <w:t xml:space="preserve">          </w:t>
      </w:r>
    </w:p>
    <w:p w:rsidR="00834594" w:rsidRDefault="00146A97">
      <w:pPr>
        <w:widowControl/>
        <w:spacing w:line="520" w:lineRule="exact"/>
        <w:ind w:firstLineChars="1100" w:firstLine="3520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lastRenderedPageBreak/>
        <w:t>年</w:t>
      </w:r>
      <w:r>
        <w:rPr>
          <w:rFonts w:ascii="Times New Roman" w:eastAsia="仿宋_GB2312" w:hAnsi="Times New Roman" w:cs="Times New Roman" w:hint="eastAsia"/>
          <w:b w:val="0"/>
          <w:kern w:val="2"/>
        </w:rPr>
        <w:t xml:space="preserve">     </w:t>
      </w:r>
      <w:r>
        <w:rPr>
          <w:rFonts w:ascii="Times New Roman" w:eastAsia="仿宋_GB2312" w:hAnsi="Times New Roman" w:cs="Times New Roman" w:hint="eastAsia"/>
          <w:b w:val="0"/>
          <w:kern w:val="2"/>
        </w:rPr>
        <w:t>月</w:t>
      </w:r>
      <w:r>
        <w:rPr>
          <w:rFonts w:ascii="Times New Roman" w:eastAsia="仿宋_GB2312" w:hAnsi="Times New Roman" w:cs="Times New Roman" w:hint="eastAsia"/>
          <w:b w:val="0"/>
          <w:kern w:val="2"/>
        </w:rPr>
        <w:t xml:space="preserve">     </w:t>
      </w:r>
      <w:r>
        <w:rPr>
          <w:rFonts w:ascii="Times New Roman" w:eastAsia="仿宋_GB2312" w:hAnsi="Times New Roman" w:cs="Times New Roman" w:hint="eastAsia"/>
          <w:b w:val="0"/>
          <w:kern w:val="2"/>
        </w:rPr>
        <w:t>日</w:t>
      </w:r>
      <w:r>
        <w:rPr>
          <w:rFonts w:ascii="Times New Roman" w:eastAsia="仿宋_GB2312" w:hAnsi="Times New Roman" w:cs="Times New Roman" w:hint="eastAsia"/>
          <w:b w:val="0"/>
          <w:kern w:val="2"/>
        </w:rPr>
        <w:t xml:space="preserve">     </w:t>
      </w:r>
    </w:p>
    <w:p w:rsidR="00834594" w:rsidRDefault="00146A97">
      <w:pPr>
        <w:widowControl/>
        <w:spacing w:line="520" w:lineRule="exact"/>
        <w:jc w:val="left"/>
        <w:rPr>
          <w:rFonts w:ascii="Times New Roman" w:eastAsia="仿宋_GB2312" w:hAnsi="Times New Roman" w:cs="Times New Roman"/>
          <w:b w:val="0"/>
          <w:kern w:val="2"/>
        </w:rPr>
      </w:pPr>
      <w:r>
        <w:rPr>
          <w:rFonts w:ascii="Times New Roman" w:eastAsia="仿宋_GB2312" w:hAnsi="Times New Roman" w:cs="Times New Roman" w:hint="eastAsia"/>
          <w:b w:val="0"/>
          <w:kern w:val="2"/>
        </w:rPr>
        <w:br w:type="page"/>
      </w:r>
    </w:p>
    <w:p w:rsidR="00834594" w:rsidRDefault="00834594">
      <w:pPr>
        <w:widowControl/>
        <w:spacing w:line="520" w:lineRule="exact"/>
        <w:jc w:val="left"/>
      </w:pPr>
    </w:p>
    <w:p w:rsidR="00834594" w:rsidRDefault="00834594">
      <w:pPr>
        <w:widowControl/>
        <w:spacing w:line="520" w:lineRule="exact"/>
        <w:jc w:val="left"/>
      </w:pPr>
    </w:p>
    <w:p w:rsidR="00834594" w:rsidRDefault="00834594">
      <w:pPr>
        <w:widowControl/>
        <w:spacing w:line="520" w:lineRule="exact"/>
        <w:jc w:val="left"/>
      </w:pPr>
    </w:p>
    <w:p w:rsidR="00834594" w:rsidRDefault="00146A97">
      <w:pPr>
        <w:widowControl/>
        <w:spacing w:line="52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834594" w:rsidRDefault="00146A97">
      <w:r>
        <w:t>报</w:t>
      </w:r>
      <w:r>
        <w:t xml:space="preserve"> </w:t>
      </w:r>
      <w:r>
        <w:t>价</w:t>
      </w:r>
      <w:r>
        <w:t xml:space="preserve"> </w:t>
      </w:r>
      <w:r>
        <w:t>单</w:t>
      </w:r>
    </w:p>
    <w:p w:rsidR="00834594" w:rsidRDefault="00146A97">
      <w:pPr>
        <w:jc w:val="both"/>
      </w:pPr>
      <w:r>
        <w:t>公司名称（盖章）：填报日期：</w:t>
      </w:r>
    </w:p>
    <w:p w:rsidR="00834594" w:rsidRDefault="00146A97">
      <w:pPr>
        <w:jc w:val="both"/>
      </w:pPr>
      <w:r>
        <w:t>联系人：</w:t>
      </w:r>
      <w:r>
        <w:t xml:space="preserve">                  </w:t>
      </w:r>
      <w:r>
        <w:t>电</w:t>
      </w:r>
      <w:r>
        <w:t xml:space="preserve">  </w:t>
      </w:r>
      <w:r>
        <w:t>话：</w:t>
      </w:r>
    </w:p>
    <w:p w:rsidR="00834594" w:rsidRDefault="00834594"/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4176"/>
        <w:gridCol w:w="2300"/>
        <w:gridCol w:w="1462"/>
      </w:tblGrid>
      <w:tr w:rsidR="00834594">
        <w:trPr>
          <w:trHeight w:val="88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146A97">
            <w:r>
              <w:t>序号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146A97">
            <w:r>
              <w:t>名称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146A97">
            <w:r>
              <w:t>总计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146A97">
            <w:r>
              <w:t>备注</w:t>
            </w:r>
          </w:p>
        </w:tc>
      </w:tr>
      <w:tr w:rsidR="00834594">
        <w:trPr>
          <w:trHeight w:hRule="exact" w:val="108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146A97">
            <w: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834594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834594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834594"/>
        </w:tc>
      </w:tr>
      <w:tr w:rsidR="00834594">
        <w:trPr>
          <w:trHeight w:hRule="exact" w:val="108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146A97">
            <w: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834594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834594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594" w:rsidRDefault="00834594"/>
        </w:tc>
      </w:tr>
    </w:tbl>
    <w:p w:rsidR="00834594" w:rsidRDefault="00146A97">
      <w:r>
        <w:t>要求：所报价格为最终发票结算价。</w:t>
      </w:r>
    </w:p>
    <w:p w:rsidR="00834594" w:rsidRDefault="00834594"/>
    <w:p w:rsidR="00834594" w:rsidRDefault="00834594">
      <w:pPr>
        <w:sectPr w:rsidR="00834594">
          <w:footerReference w:type="default" r:id="rId6"/>
          <w:pgSz w:w="11906" w:h="16838"/>
          <w:pgMar w:top="1928" w:right="1474" w:bottom="1814" w:left="1588" w:header="851" w:footer="992" w:gutter="0"/>
          <w:cols w:space="720"/>
          <w:docGrid w:type="lines" w:linePitch="435"/>
        </w:sectPr>
      </w:pPr>
    </w:p>
    <w:p w:rsidR="00834594" w:rsidRDefault="00834594">
      <w:pPr>
        <w:jc w:val="left"/>
      </w:pPr>
    </w:p>
    <w:sectPr w:rsidR="00834594" w:rsidSect="008345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97" w:rsidRDefault="00146A97">
      <w:pPr>
        <w:spacing w:line="240" w:lineRule="auto"/>
      </w:pPr>
      <w:r>
        <w:separator/>
      </w:r>
    </w:p>
  </w:endnote>
  <w:endnote w:type="continuationSeparator" w:id="1">
    <w:p w:rsidR="00146A97" w:rsidRDefault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4" w:rsidRDefault="00834594">
    <w:pPr>
      <w:pStyle w:val="a5"/>
    </w:pPr>
    <w:r>
      <w:fldChar w:fldCharType="begin"/>
    </w:r>
    <w:r w:rsidR="00146A97">
      <w:instrText>PAGE   \* MERGEFORMAT</w:instrText>
    </w:r>
    <w:r>
      <w:fldChar w:fldCharType="separate"/>
    </w:r>
    <w:r w:rsidR="006E039A" w:rsidRPr="006E039A">
      <w:rPr>
        <w:noProof/>
        <w:lang w:val="zh-CN"/>
      </w:rPr>
      <w:t>1</w:t>
    </w:r>
    <w:r>
      <w:fldChar w:fldCharType="end"/>
    </w:r>
  </w:p>
  <w:p w:rsidR="00834594" w:rsidRDefault="008345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97" w:rsidRDefault="00146A97">
      <w:pPr>
        <w:spacing w:line="240" w:lineRule="auto"/>
      </w:pPr>
      <w:r>
        <w:separator/>
      </w:r>
    </w:p>
  </w:footnote>
  <w:footnote w:type="continuationSeparator" w:id="1">
    <w:p w:rsidR="00146A97" w:rsidRDefault="00146A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iZTg3ZGQyOThlZGZiOWY1NmM0MGUxODY2NjUwMTgifQ=="/>
  </w:docVars>
  <w:rsids>
    <w:rsidRoot w:val="EBBC3A64"/>
    <w:rsid w:val="EBBC3A64"/>
    <w:rsid w:val="FF9DA164"/>
    <w:rsid w:val="00034BA9"/>
    <w:rsid w:val="00146A97"/>
    <w:rsid w:val="001924FA"/>
    <w:rsid w:val="00240DF3"/>
    <w:rsid w:val="002A5C24"/>
    <w:rsid w:val="003155B0"/>
    <w:rsid w:val="00371DAF"/>
    <w:rsid w:val="00384DDE"/>
    <w:rsid w:val="00392671"/>
    <w:rsid w:val="0040088B"/>
    <w:rsid w:val="004134B6"/>
    <w:rsid w:val="0059793B"/>
    <w:rsid w:val="0063003F"/>
    <w:rsid w:val="006E039A"/>
    <w:rsid w:val="00740908"/>
    <w:rsid w:val="007B2095"/>
    <w:rsid w:val="007C4107"/>
    <w:rsid w:val="007E4029"/>
    <w:rsid w:val="00834594"/>
    <w:rsid w:val="0086335F"/>
    <w:rsid w:val="008C36EE"/>
    <w:rsid w:val="00906302"/>
    <w:rsid w:val="00927ABC"/>
    <w:rsid w:val="00A91147"/>
    <w:rsid w:val="00B631D3"/>
    <w:rsid w:val="00D05B5E"/>
    <w:rsid w:val="00D74507"/>
    <w:rsid w:val="00FF0319"/>
    <w:rsid w:val="01247A10"/>
    <w:rsid w:val="0F4016CD"/>
    <w:rsid w:val="10273BC1"/>
    <w:rsid w:val="10882AF3"/>
    <w:rsid w:val="12096398"/>
    <w:rsid w:val="13C4343B"/>
    <w:rsid w:val="141C7038"/>
    <w:rsid w:val="1A8E5A8C"/>
    <w:rsid w:val="1A9A0F56"/>
    <w:rsid w:val="1D9E208B"/>
    <w:rsid w:val="1E336452"/>
    <w:rsid w:val="24E451E2"/>
    <w:rsid w:val="2BC6602E"/>
    <w:rsid w:val="2BC67CC9"/>
    <w:rsid w:val="2C35005E"/>
    <w:rsid w:val="306747C2"/>
    <w:rsid w:val="323709F2"/>
    <w:rsid w:val="3D421EE7"/>
    <w:rsid w:val="3DDB6F97"/>
    <w:rsid w:val="3DEB40F0"/>
    <w:rsid w:val="44323D41"/>
    <w:rsid w:val="4A0155CC"/>
    <w:rsid w:val="58E72CB9"/>
    <w:rsid w:val="5AED40BC"/>
    <w:rsid w:val="5C276E02"/>
    <w:rsid w:val="61536E12"/>
    <w:rsid w:val="638901C6"/>
    <w:rsid w:val="66532422"/>
    <w:rsid w:val="676EE4C4"/>
    <w:rsid w:val="68E40C6F"/>
    <w:rsid w:val="69D925B6"/>
    <w:rsid w:val="6AC8114F"/>
    <w:rsid w:val="6DBE60E9"/>
    <w:rsid w:val="6EF94940"/>
    <w:rsid w:val="71035928"/>
    <w:rsid w:val="74FA3E77"/>
    <w:rsid w:val="7E7E467C"/>
    <w:rsid w:val="7EFEF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34594"/>
    <w:pPr>
      <w:widowControl w:val="0"/>
      <w:spacing w:line="400" w:lineRule="exact"/>
      <w:jc w:val="center"/>
    </w:pPr>
    <w:rPr>
      <w:rFonts w:ascii="仿宋" w:eastAsia="仿宋" w:hAnsi="仿宋" w:cstheme="minorBidi"/>
      <w:b/>
      <w:sz w:val="32"/>
      <w:szCs w:val="32"/>
    </w:rPr>
  </w:style>
  <w:style w:type="paragraph" w:styleId="1">
    <w:name w:val="heading 1"/>
    <w:basedOn w:val="a"/>
    <w:next w:val="a"/>
    <w:qFormat/>
    <w:rsid w:val="00834594"/>
    <w:pPr>
      <w:keepNext/>
      <w:keepLines/>
      <w:spacing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autoRedefine/>
    <w:semiHidden/>
    <w:unhideWhenUsed/>
    <w:qFormat/>
    <w:rsid w:val="00834594"/>
    <w:pPr>
      <w:keepNext/>
      <w:spacing w:line="360" w:lineRule="auto"/>
      <w:outlineLvl w:val="1"/>
    </w:pPr>
    <w:rPr>
      <w:rFonts w:ascii="黑体" w:eastAsia="黑体" w:hAnsi="黑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34594"/>
    <w:pPr>
      <w:jc w:val="left"/>
    </w:pPr>
  </w:style>
  <w:style w:type="paragraph" w:styleId="a4">
    <w:name w:val="Body Text"/>
    <w:basedOn w:val="a"/>
    <w:next w:val="a"/>
    <w:autoRedefine/>
    <w:qFormat/>
    <w:rsid w:val="00834594"/>
    <w:pPr>
      <w:spacing w:after="120"/>
      <w:jc w:val="left"/>
    </w:pPr>
    <w:rPr>
      <w:sz w:val="28"/>
      <w:szCs w:val="28"/>
    </w:rPr>
  </w:style>
  <w:style w:type="paragraph" w:styleId="a5">
    <w:name w:val="footer"/>
    <w:basedOn w:val="a"/>
    <w:link w:val="Char"/>
    <w:autoRedefine/>
    <w:qFormat/>
    <w:rsid w:val="00834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rsid w:val="0083459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qFormat/>
    <w:rsid w:val="00834594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a8">
    <w:name w:val="二级标题"/>
    <w:basedOn w:val="a"/>
    <w:autoRedefine/>
    <w:qFormat/>
    <w:rsid w:val="00834594"/>
    <w:pPr>
      <w:spacing w:line="560" w:lineRule="atLeast"/>
      <w:ind w:firstLineChars="200" w:firstLine="560"/>
    </w:pPr>
    <w:rPr>
      <w:rFonts w:ascii="楷体" w:eastAsia="楷体" w:hAnsi="楷体" w:cs="楷体" w:hint="eastAsia"/>
      <w:bCs/>
      <w:sz w:val="28"/>
      <w:szCs w:val="28"/>
    </w:rPr>
  </w:style>
  <w:style w:type="character" w:customStyle="1" w:styleId="font11">
    <w:name w:val="font11"/>
    <w:basedOn w:val="a0"/>
    <w:autoRedefine/>
    <w:qFormat/>
    <w:rsid w:val="00834594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6"/>
    <w:autoRedefine/>
    <w:qFormat/>
    <w:rsid w:val="0083459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autoRedefine/>
    <w:qFormat/>
    <w:rsid w:val="00834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问就是99斤</dc:creator>
  <cp:lastModifiedBy>赵繁</cp:lastModifiedBy>
  <cp:revision>2</cp:revision>
  <dcterms:created xsi:type="dcterms:W3CDTF">2024-06-03T02:18:00Z</dcterms:created>
  <dcterms:modified xsi:type="dcterms:W3CDTF">2024-06-03T02:18:00Z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47E63D8818F34022B3795ADC69E2A9D3_13</vt:lpwstr>
  </property>
</Properties>
</file>